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0E" w:rsidRDefault="00433CB0" w:rsidP="00372C15">
      <w:pPr>
        <w:jc w:val="center"/>
      </w:pPr>
      <w:r>
        <w:rPr>
          <w:noProof/>
        </w:rPr>
        <w:drawing>
          <wp:inline distT="0" distB="0" distL="0" distR="0">
            <wp:extent cx="1531838" cy="1541917"/>
            <wp:effectExtent l="247650" t="228600" r="220980" b="267970"/>
            <wp:docPr id="3" name="Picture 3" descr="Image result for the graveyard book nobody ow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raveyard book nobody owens"/>
                    <pic:cNvPicPr>
                      <a:picLocks noChangeAspect="1" noChangeArrowheads="1"/>
                    </pic:cNvPicPr>
                  </pic:nvPicPr>
                  <pic:blipFill rotWithShape="1">
                    <a:blip r:embed="rId5">
                      <a:extLst>
                        <a:ext uri="{28A0092B-C50C-407E-A947-70E740481C1C}">
                          <a14:useLocalDpi xmlns:a14="http://schemas.microsoft.com/office/drawing/2010/main" val="0"/>
                        </a:ext>
                      </a:extLst>
                    </a:blip>
                    <a:srcRect r="13143"/>
                    <a:stretch/>
                  </pic:blipFill>
                  <pic:spPr bwMode="auto">
                    <a:xfrm rot="21041363">
                      <a:off x="0" y="0"/>
                      <a:ext cx="1547141" cy="1557321"/>
                    </a:xfrm>
                    <a:prstGeom prst="rect">
                      <a:avLst/>
                    </a:prstGeom>
                    <a:solidFill>
                      <a:srgbClr val="FFFFFF">
                        <a:shade val="85000"/>
                      </a:srgbClr>
                    </a:solidFill>
                    <a:ln w="88900"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B53E0E">
        <w:rPr>
          <w:noProof/>
        </w:rPr>
        <w:drawing>
          <wp:inline distT="0" distB="0" distL="0" distR="0" wp14:anchorId="56BC2B70" wp14:editId="0BDB4859">
            <wp:extent cx="1498026" cy="1619350"/>
            <wp:effectExtent l="247650" t="228600" r="273685" b="266700"/>
            <wp:docPr id="7" name="Picture 7" descr="Image result for the jungle book original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he jungle book original illustr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9338">
                      <a:off x="0" y="0"/>
                      <a:ext cx="1516849" cy="1639697"/>
                    </a:xfrm>
                    <a:prstGeom prst="rect">
                      <a:avLst/>
                    </a:prstGeom>
                    <a:solidFill>
                      <a:srgbClr val="FFFFFF">
                        <a:shade val="85000"/>
                      </a:srgbClr>
                    </a:solidFill>
                    <a:ln w="88900" cap="sq">
                      <a:solidFill>
                        <a:schemeClr val="bg1">
                          <a:lumMod val="9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53E0E" w:rsidRPr="00372C15" w:rsidRDefault="00B53E0E" w:rsidP="00B53E0E">
      <w:pPr>
        <w:spacing w:line="240" w:lineRule="auto"/>
        <w:jc w:val="center"/>
        <w:rPr>
          <w:rFonts w:ascii="Castellar" w:hAnsi="Castellar"/>
          <w:sz w:val="32"/>
        </w:rPr>
      </w:pPr>
      <w:r w:rsidRPr="002A14BD">
        <w:rPr>
          <w:rFonts w:ascii="Blackadder ITC" w:hAnsi="Blackadder ITC"/>
          <w:sz w:val="38"/>
          <w:szCs w:val="38"/>
          <w:u w:val="single"/>
        </w:rPr>
        <w:t>The Graveyard Book</w:t>
      </w:r>
      <w:r w:rsidRPr="002A14BD">
        <w:rPr>
          <w:rFonts w:ascii="Lucida Blackletter" w:hAnsi="Lucida Blackletter"/>
          <w:sz w:val="34"/>
        </w:rPr>
        <w:t xml:space="preserve"> </w:t>
      </w:r>
      <w:r w:rsidRPr="00372C15">
        <w:rPr>
          <w:rFonts w:ascii="Book Antiqua" w:hAnsi="Book Antiqua"/>
          <w:sz w:val="32"/>
        </w:rPr>
        <w:t xml:space="preserve">and </w:t>
      </w:r>
      <w:proofErr w:type="gramStart"/>
      <w:r w:rsidR="00372C15" w:rsidRPr="00372C15">
        <w:rPr>
          <w:rFonts w:ascii="Algerian" w:hAnsi="Algerian"/>
          <w:sz w:val="32"/>
          <w:u w:val="single"/>
        </w:rPr>
        <w:t>The</w:t>
      </w:r>
      <w:proofErr w:type="gramEnd"/>
      <w:r w:rsidR="00372C15" w:rsidRPr="00372C15">
        <w:rPr>
          <w:rFonts w:ascii="Algerian" w:hAnsi="Algerian"/>
          <w:sz w:val="32"/>
          <w:u w:val="single"/>
        </w:rPr>
        <w:t xml:space="preserve"> Jungle Book</w:t>
      </w:r>
    </w:p>
    <w:p w:rsidR="00B53E0E" w:rsidRDefault="00B53E0E" w:rsidP="00B53E0E">
      <w:pPr>
        <w:jc w:val="center"/>
        <w:rPr>
          <w:rFonts w:ascii="Book Antiqua" w:hAnsi="Book Antiqua"/>
          <w:sz w:val="24"/>
        </w:rPr>
      </w:pPr>
      <w:r w:rsidRPr="00B53E0E">
        <w:rPr>
          <w:rFonts w:ascii="Book Antiqua" w:hAnsi="Book Antiqua"/>
          <w:sz w:val="24"/>
        </w:rPr>
        <w:t xml:space="preserve">Novel Comparison </w:t>
      </w:r>
      <w:r>
        <w:rPr>
          <w:rFonts w:ascii="Book Antiqua" w:hAnsi="Book Antiqua"/>
          <w:sz w:val="24"/>
        </w:rPr>
        <w:t xml:space="preserve">Study </w:t>
      </w:r>
      <w:r w:rsidRPr="00B53E0E">
        <w:rPr>
          <w:rFonts w:ascii="Book Antiqua" w:hAnsi="Book Antiqua"/>
          <w:sz w:val="24"/>
        </w:rPr>
        <w:t>Expectations and Schedule</w:t>
      </w:r>
    </w:p>
    <w:p w:rsidR="0092291C" w:rsidRDefault="00372C15" w:rsidP="00372C15">
      <w:pPr>
        <w:spacing w:line="240" w:lineRule="auto"/>
        <w:rPr>
          <w:rFonts w:ascii="Book Antiqua" w:hAnsi="Book Antiqua"/>
        </w:rPr>
      </w:pPr>
      <w:r>
        <w:rPr>
          <w:rFonts w:ascii="Book Antiqua" w:hAnsi="Book Antiqua"/>
        </w:rPr>
        <w:t xml:space="preserve">We will be reading </w:t>
      </w:r>
      <w:r>
        <w:rPr>
          <w:rFonts w:ascii="Book Antiqua" w:hAnsi="Book Antiqua"/>
          <w:i/>
        </w:rPr>
        <w:t xml:space="preserve">The Graveyard Book </w:t>
      </w:r>
      <w:r>
        <w:rPr>
          <w:rFonts w:ascii="Book Antiqua" w:hAnsi="Book Antiqua"/>
        </w:rPr>
        <w:t xml:space="preserve">and excerpts from </w:t>
      </w:r>
      <w:r>
        <w:rPr>
          <w:rFonts w:ascii="Book Antiqua" w:hAnsi="Book Antiqua"/>
          <w:i/>
        </w:rPr>
        <w:t>The Jungle Book</w:t>
      </w:r>
      <w:r>
        <w:rPr>
          <w:rFonts w:ascii="Book Antiqua" w:hAnsi="Book Antiqua"/>
        </w:rPr>
        <w:t xml:space="preserve"> for the rest of the term. In order to finish these novels by the end of the term</w:t>
      </w:r>
      <w:r w:rsidR="0092291C">
        <w:rPr>
          <w:rFonts w:ascii="Book Antiqua" w:hAnsi="Book Antiqua"/>
        </w:rPr>
        <w:t xml:space="preserve">, you may be required to do some at-home reading. It is important that you complete this reading so you are prepared for class discussions, and so you can complete your assignments. </w:t>
      </w:r>
    </w:p>
    <w:p w:rsidR="0092291C" w:rsidRDefault="0092291C" w:rsidP="00372C15">
      <w:pPr>
        <w:spacing w:line="240" w:lineRule="auto"/>
        <w:rPr>
          <w:rFonts w:ascii="Book Antiqua" w:hAnsi="Book Antiqua"/>
        </w:rPr>
      </w:pPr>
    </w:p>
    <w:p w:rsidR="0092291C" w:rsidRDefault="0092291C" w:rsidP="00372C15">
      <w:pPr>
        <w:spacing w:line="240" w:lineRule="auto"/>
        <w:rPr>
          <w:rFonts w:ascii="Book Antiqua" w:hAnsi="Book Antiqua"/>
        </w:rPr>
      </w:pPr>
      <w:r>
        <w:rPr>
          <w:rFonts w:ascii="Book Antiqua" w:hAnsi="Book Antiqua"/>
        </w:rPr>
        <w:t>The following information will tell you what we will be doing with this unit, and the schedule of when we will be following.</w:t>
      </w:r>
    </w:p>
    <w:p w:rsidR="0092291C" w:rsidRDefault="0092291C" w:rsidP="00372C15">
      <w:pPr>
        <w:spacing w:line="240" w:lineRule="auto"/>
        <w:rPr>
          <w:rFonts w:ascii="Book Antiqua" w:hAnsi="Book Antiqua"/>
        </w:rPr>
      </w:pPr>
    </w:p>
    <w:p w:rsidR="00AA047C" w:rsidRPr="002A14BD" w:rsidRDefault="00AA047C" w:rsidP="00372C15">
      <w:pPr>
        <w:spacing w:line="240" w:lineRule="auto"/>
        <w:rPr>
          <w:rFonts w:ascii="Book Antiqua" w:hAnsi="Book Antiqua" w:cs="Segoe UI Semibold"/>
          <w:b/>
          <w:sz w:val="28"/>
          <w:szCs w:val="28"/>
        </w:rPr>
      </w:pPr>
      <w:r w:rsidRPr="002A14BD">
        <w:rPr>
          <w:rFonts w:ascii="Book Antiqua" w:hAnsi="Book Antiqua" w:cs="Segoe UI Semibold"/>
          <w:b/>
          <w:sz w:val="28"/>
          <w:szCs w:val="28"/>
        </w:rPr>
        <w:t>Reading Assignments</w:t>
      </w:r>
    </w:p>
    <w:p w:rsidR="00AA047C" w:rsidRDefault="00AA047C" w:rsidP="00372C15">
      <w:pPr>
        <w:spacing w:line="240" w:lineRule="auto"/>
        <w:rPr>
          <w:rFonts w:ascii="Candara" w:hAnsi="Candara"/>
          <w:b/>
          <w:sz w:val="28"/>
        </w:rPr>
      </w:pPr>
    </w:p>
    <w:p w:rsidR="00AA047C" w:rsidRDefault="00AA047C" w:rsidP="00372C15">
      <w:pPr>
        <w:spacing w:line="240" w:lineRule="auto"/>
        <w:rPr>
          <w:rFonts w:ascii="Book Antiqua" w:hAnsi="Book Antiqua"/>
        </w:rPr>
      </w:pPr>
      <w:r>
        <w:rPr>
          <w:rFonts w:ascii="Book Antiqua" w:hAnsi="Book Antiqua"/>
          <w:i/>
        </w:rPr>
        <w:t>1. Sticky Note Annotations</w:t>
      </w:r>
    </w:p>
    <w:p w:rsidR="00AA047C" w:rsidRDefault="00AA047C" w:rsidP="00372C15">
      <w:pPr>
        <w:spacing w:line="240" w:lineRule="auto"/>
        <w:rPr>
          <w:rFonts w:ascii="Book Antiqua" w:hAnsi="Book Antiqua"/>
        </w:rPr>
      </w:pPr>
    </w:p>
    <w:p w:rsidR="00AA047C" w:rsidRDefault="00AA047C" w:rsidP="00AA047C">
      <w:pPr>
        <w:spacing w:line="240" w:lineRule="auto"/>
        <w:rPr>
          <w:rFonts w:ascii="Book Antiqua" w:hAnsi="Book Antiqua"/>
        </w:rPr>
      </w:pPr>
      <w:r w:rsidRPr="00AA047C">
        <w:rPr>
          <w:rFonts w:ascii="Book Antiqua" w:hAnsi="Book Antiqua"/>
        </w:rPr>
        <w:t>While reading</w:t>
      </w:r>
      <w:r>
        <w:rPr>
          <w:rFonts w:ascii="Book Antiqua" w:hAnsi="Book Antiqua"/>
        </w:rPr>
        <w:t xml:space="preserve"> </w:t>
      </w:r>
      <w:r>
        <w:rPr>
          <w:rFonts w:ascii="Book Antiqua" w:hAnsi="Book Antiqua"/>
          <w:i/>
        </w:rPr>
        <w:t>The Graveyard Book</w:t>
      </w:r>
      <w:r w:rsidRPr="00AA047C">
        <w:rPr>
          <w:rFonts w:ascii="Book Antiqua" w:hAnsi="Book Antiqua"/>
        </w:rPr>
        <w:t xml:space="preserve">, you will need to annotate your text with </w:t>
      </w:r>
      <w:r>
        <w:rPr>
          <w:rFonts w:ascii="Book Antiqua" w:hAnsi="Book Antiqua"/>
        </w:rPr>
        <w:t>text</w:t>
      </w:r>
      <w:r w:rsidRPr="00AA047C">
        <w:rPr>
          <w:rFonts w:ascii="Book Antiqua" w:hAnsi="Book Antiqua"/>
        </w:rPr>
        <w:t xml:space="preserve"> connections, questions, and other thoughts. Since you are borrowing your novels from me, you can’t write in the actual book. Instead, I will provide you with sticky notes on which you can write your annotations, and then stick your notes into the book. You will turn in your novel to me with all of your completed sticky notes when we finish the novel. You must have </w:t>
      </w:r>
      <w:r>
        <w:rPr>
          <w:rFonts w:ascii="Book Antiqua" w:hAnsi="Book Antiqua"/>
          <w:b/>
        </w:rPr>
        <w:t>100</w:t>
      </w:r>
      <w:r w:rsidRPr="00AA047C">
        <w:rPr>
          <w:rFonts w:ascii="Book Antiqua" w:hAnsi="Book Antiqua"/>
          <w:b/>
        </w:rPr>
        <w:t xml:space="preserve"> sticky notes</w:t>
      </w:r>
      <w:r w:rsidRPr="00AA047C">
        <w:rPr>
          <w:rFonts w:ascii="Book Antiqua" w:hAnsi="Book Antiqua"/>
        </w:rPr>
        <w:t xml:space="preserve"> in your text. On your sticky notes, you may choose to write any of the following</w:t>
      </w:r>
      <w:r>
        <w:rPr>
          <w:rFonts w:ascii="Book Antiqua" w:hAnsi="Book Antiqua"/>
        </w:rPr>
        <w:t>:</w:t>
      </w:r>
    </w:p>
    <w:p w:rsidR="00AA047C" w:rsidRPr="00AA047C" w:rsidRDefault="00AA047C" w:rsidP="00AA047C">
      <w:pPr>
        <w:spacing w:line="240" w:lineRule="auto"/>
        <w:rPr>
          <w:rFonts w:ascii="Book Antiqua" w:hAnsi="Book Antiqua"/>
        </w:rPr>
      </w:pPr>
    </w:p>
    <w:p w:rsidR="00AA047C" w:rsidRPr="00AA047C" w:rsidRDefault="00AA047C" w:rsidP="00AA047C">
      <w:pPr>
        <w:pStyle w:val="ListParagraph"/>
        <w:numPr>
          <w:ilvl w:val="0"/>
          <w:numId w:val="1"/>
        </w:numPr>
        <w:spacing w:after="0" w:line="240" w:lineRule="auto"/>
        <w:rPr>
          <w:rFonts w:ascii="Book Antiqua" w:hAnsi="Book Antiqua"/>
        </w:rPr>
      </w:pPr>
      <w:r w:rsidRPr="00AA047C">
        <w:rPr>
          <w:rFonts w:ascii="Book Antiqua" w:hAnsi="Book Antiqua"/>
          <w:b/>
        </w:rPr>
        <w:t>Connections to another text</w:t>
      </w:r>
      <w:r w:rsidRPr="00AA047C">
        <w:rPr>
          <w:rFonts w:ascii="Book Antiqua" w:hAnsi="Book Antiqua"/>
        </w:rPr>
        <w:t xml:space="preserve">: any movies, books, television shows, current events, video games or song lyrics that you </w:t>
      </w:r>
      <w:r>
        <w:rPr>
          <w:rFonts w:ascii="Book Antiqua" w:hAnsi="Book Antiqua"/>
        </w:rPr>
        <w:t>are reminded of for a specific plot element.</w:t>
      </w:r>
    </w:p>
    <w:p w:rsidR="00AA047C" w:rsidRPr="00AA047C" w:rsidRDefault="00AA047C" w:rsidP="00AA047C">
      <w:pPr>
        <w:pStyle w:val="ListParagraph"/>
        <w:numPr>
          <w:ilvl w:val="1"/>
          <w:numId w:val="1"/>
        </w:numPr>
        <w:spacing w:after="0" w:line="240" w:lineRule="auto"/>
        <w:rPr>
          <w:rFonts w:ascii="Book Antiqua" w:hAnsi="Book Antiqua"/>
        </w:rPr>
      </w:pPr>
      <w:r w:rsidRPr="00AA047C">
        <w:rPr>
          <w:rFonts w:ascii="Book Antiqua" w:hAnsi="Book Antiqua"/>
        </w:rPr>
        <w:t xml:space="preserve">Example: </w:t>
      </w:r>
      <w:r>
        <w:rPr>
          <w:rFonts w:ascii="Book Antiqua" w:hAnsi="Book Antiqua"/>
        </w:rPr>
        <w:t xml:space="preserve">When the ghosts in the graveyard have the council about Bod, it reminds me of </w:t>
      </w:r>
      <w:r>
        <w:rPr>
          <w:rFonts w:ascii="Book Antiqua" w:hAnsi="Book Antiqua"/>
          <w:i/>
        </w:rPr>
        <w:t>Harry Potter and the Sorcerer’s Stone</w:t>
      </w:r>
      <w:r>
        <w:rPr>
          <w:rFonts w:ascii="Book Antiqua" w:hAnsi="Book Antiqua"/>
        </w:rPr>
        <w:t xml:space="preserve"> when Dumbledore, McGonagall and Hagrid drop Harry off at the </w:t>
      </w:r>
      <w:proofErr w:type="spellStart"/>
      <w:r>
        <w:rPr>
          <w:rFonts w:ascii="Book Antiqua" w:hAnsi="Book Antiqua"/>
        </w:rPr>
        <w:t>Dursley’s</w:t>
      </w:r>
      <w:proofErr w:type="spellEnd"/>
      <w:r>
        <w:rPr>
          <w:rFonts w:ascii="Book Antiqua" w:hAnsi="Book Antiqua"/>
        </w:rPr>
        <w:t xml:space="preserve"> and talk about his future.</w:t>
      </w:r>
    </w:p>
    <w:p w:rsidR="00AA047C" w:rsidRPr="00AA047C" w:rsidRDefault="00AA047C" w:rsidP="00AA047C">
      <w:pPr>
        <w:pStyle w:val="ListParagraph"/>
        <w:numPr>
          <w:ilvl w:val="0"/>
          <w:numId w:val="1"/>
        </w:numPr>
        <w:spacing w:after="0" w:line="240" w:lineRule="auto"/>
        <w:rPr>
          <w:rFonts w:ascii="Book Antiqua" w:hAnsi="Book Antiqua"/>
        </w:rPr>
      </w:pPr>
      <w:r w:rsidRPr="00AA047C">
        <w:rPr>
          <w:rFonts w:ascii="Book Antiqua" w:hAnsi="Book Antiqua"/>
          <w:b/>
        </w:rPr>
        <w:t>Questions:</w:t>
      </w:r>
      <w:r w:rsidRPr="00AA047C">
        <w:rPr>
          <w:rFonts w:ascii="Book Antiqua" w:hAnsi="Book Antiqua"/>
        </w:rPr>
        <w:t xml:space="preserve"> discussion questions or questions for further information</w:t>
      </w:r>
    </w:p>
    <w:p w:rsidR="002A14BD" w:rsidRDefault="00AA047C" w:rsidP="002A14BD">
      <w:pPr>
        <w:pStyle w:val="ListParagraph"/>
        <w:numPr>
          <w:ilvl w:val="1"/>
          <w:numId w:val="1"/>
        </w:numPr>
        <w:spacing w:after="0" w:line="240" w:lineRule="auto"/>
        <w:rPr>
          <w:rFonts w:ascii="Book Antiqua" w:hAnsi="Book Antiqua"/>
        </w:rPr>
      </w:pPr>
      <w:r w:rsidRPr="00AA047C">
        <w:rPr>
          <w:rFonts w:ascii="Book Antiqua" w:hAnsi="Book Antiqua"/>
        </w:rPr>
        <w:t xml:space="preserve">Example: </w:t>
      </w:r>
      <w:r>
        <w:rPr>
          <w:rFonts w:ascii="Book Antiqua" w:hAnsi="Book Antiqua"/>
        </w:rPr>
        <w:t xml:space="preserve">Who is the Man Jack? Why is he after Bod? </w:t>
      </w:r>
    </w:p>
    <w:p w:rsidR="002A14BD" w:rsidRPr="00AA047C" w:rsidRDefault="002A14BD" w:rsidP="002A14BD">
      <w:pPr>
        <w:pStyle w:val="ListParagraph"/>
        <w:numPr>
          <w:ilvl w:val="0"/>
          <w:numId w:val="1"/>
        </w:numPr>
        <w:spacing w:after="0" w:line="240" w:lineRule="auto"/>
        <w:rPr>
          <w:rFonts w:ascii="Book Antiqua" w:hAnsi="Book Antiqua"/>
        </w:rPr>
      </w:pPr>
      <w:r w:rsidRPr="00AA047C">
        <w:rPr>
          <w:rFonts w:ascii="Book Antiqua" w:hAnsi="Book Antiqua"/>
          <w:b/>
        </w:rPr>
        <w:t>Unknown Words/Definitions:</w:t>
      </w:r>
      <w:r w:rsidRPr="00AA047C">
        <w:rPr>
          <w:rFonts w:ascii="Book Antiqua" w:hAnsi="Book Antiqua"/>
        </w:rPr>
        <w:t xml:space="preserve"> For any words you don’t know, write down the definition.</w:t>
      </w:r>
    </w:p>
    <w:p w:rsidR="00C87576" w:rsidRPr="002A14BD" w:rsidRDefault="002A14BD" w:rsidP="00CF1605">
      <w:pPr>
        <w:pStyle w:val="ListParagraph"/>
        <w:numPr>
          <w:ilvl w:val="1"/>
          <w:numId w:val="1"/>
        </w:numPr>
        <w:spacing w:after="0" w:line="240" w:lineRule="auto"/>
        <w:rPr>
          <w:rFonts w:ascii="Book Antiqua" w:hAnsi="Book Antiqua"/>
        </w:rPr>
      </w:pPr>
      <w:r w:rsidRPr="002A14BD">
        <w:rPr>
          <w:rFonts w:ascii="Book Antiqua" w:hAnsi="Book Antiqua"/>
        </w:rPr>
        <w:t>exp</w:t>
      </w:r>
      <w:r w:rsidRPr="002A14BD">
        <w:rPr>
          <w:rFonts w:ascii="Book Antiqua" w:hAnsi="Book Antiqua"/>
        </w:rPr>
        <w:t>ostulate: to disagree or protest</w:t>
      </w:r>
    </w:p>
    <w:p w:rsidR="00AA047C" w:rsidRPr="00AA047C" w:rsidRDefault="00AA047C" w:rsidP="00AA047C">
      <w:pPr>
        <w:pStyle w:val="ListParagraph"/>
        <w:numPr>
          <w:ilvl w:val="0"/>
          <w:numId w:val="1"/>
        </w:numPr>
        <w:spacing w:after="0" w:line="240" w:lineRule="auto"/>
        <w:rPr>
          <w:rFonts w:ascii="Book Antiqua" w:hAnsi="Book Antiqua"/>
        </w:rPr>
      </w:pPr>
      <w:r w:rsidRPr="00AA047C">
        <w:rPr>
          <w:rFonts w:ascii="Book Antiqua" w:hAnsi="Book Antiqua"/>
          <w:b/>
        </w:rPr>
        <w:t>Quote reflection:</w:t>
      </w:r>
      <w:r w:rsidRPr="00AA047C">
        <w:rPr>
          <w:rFonts w:ascii="Book Antiqua" w:hAnsi="Book Antiqua"/>
        </w:rPr>
        <w:t xml:space="preserve"> for any quote from the text that you like, explain why it stands out to you, or why you like it</w:t>
      </w:r>
    </w:p>
    <w:p w:rsidR="00AA047C" w:rsidRDefault="00AA047C" w:rsidP="00AA047C">
      <w:pPr>
        <w:pStyle w:val="ListParagraph"/>
        <w:numPr>
          <w:ilvl w:val="1"/>
          <w:numId w:val="1"/>
        </w:numPr>
        <w:spacing w:after="0" w:line="240" w:lineRule="auto"/>
        <w:rPr>
          <w:rFonts w:ascii="Book Antiqua" w:hAnsi="Book Antiqua"/>
        </w:rPr>
      </w:pPr>
      <w:r>
        <w:rPr>
          <w:rFonts w:ascii="Book Antiqua" w:hAnsi="Book Antiqua"/>
        </w:rPr>
        <w:t>I like when it says, “</w:t>
      </w:r>
      <w:r w:rsidR="00E20313">
        <w:rPr>
          <w:rFonts w:ascii="Book Antiqua" w:hAnsi="Book Antiqua"/>
        </w:rPr>
        <w:t>He looks like nobody but himself” because every person looks exactly the way they are supposed to. You may think they look like someone else, but in reality, every person is different.</w:t>
      </w:r>
    </w:p>
    <w:p w:rsidR="002A14BD" w:rsidRPr="00AA047C" w:rsidRDefault="002A14BD" w:rsidP="002A14BD">
      <w:pPr>
        <w:pStyle w:val="ListParagraph"/>
        <w:spacing w:after="0" w:line="240" w:lineRule="auto"/>
        <w:ind w:left="1500"/>
        <w:rPr>
          <w:rFonts w:ascii="Book Antiqua" w:hAnsi="Book Antiqua"/>
        </w:rPr>
      </w:pPr>
    </w:p>
    <w:p w:rsidR="00E20313" w:rsidRDefault="00E20313" w:rsidP="00E20313">
      <w:pPr>
        <w:spacing w:line="240" w:lineRule="auto"/>
        <w:rPr>
          <w:rFonts w:ascii="Book Antiqua" w:hAnsi="Book Antiqua"/>
        </w:rPr>
      </w:pPr>
    </w:p>
    <w:p w:rsidR="009B1E75" w:rsidRDefault="009B1E75" w:rsidP="00E20313">
      <w:pPr>
        <w:spacing w:line="240" w:lineRule="auto"/>
        <w:rPr>
          <w:rFonts w:ascii="Book Antiqua" w:hAnsi="Book Antiqua"/>
        </w:rPr>
      </w:pPr>
      <w:r>
        <w:rPr>
          <w:rFonts w:ascii="Book Antiqua" w:hAnsi="Book Antiqua"/>
          <w:i/>
        </w:rPr>
        <w:lastRenderedPageBreak/>
        <w:t>2. Chapter Quizzes, Reflections, and Discussion</w:t>
      </w:r>
    </w:p>
    <w:p w:rsidR="009B1E75" w:rsidRDefault="009B1E75" w:rsidP="00E20313">
      <w:pPr>
        <w:spacing w:line="240" w:lineRule="auto"/>
        <w:rPr>
          <w:rFonts w:ascii="Book Antiqua" w:hAnsi="Book Antiqua"/>
        </w:rPr>
      </w:pPr>
    </w:p>
    <w:p w:rsidR="009B1E75" w:rsidRPr="009B1E75" w:rsidRDefault="009B1E75" w:rsidP="00E20313">
      <w:pPr>
        <w:spacing w:line="240" w:lineRule="auto"/>
        <w:rPr>
          <w:rFonts w:ascii="Book Antiqua" w:hAnsi="Book Antiqua"/>
        </w:rPr>
      </w:pPr>
      <w:r>
        <w:rPr>
          <w:rFonts w:ascii="Book Antiqua" w:hAnsi="Book Antiqua"/>
        </w:rPr>
        <w:t xml:space="preserve">For each chapter, </w:t>
      </w:r>
      <w:r w:rsidR="00CA6073">
        <w:rPr>
          <w:rFonts w:ascii="Book Antiqua" w:hAnsi="Book Antiqua"/>
        </w:rPr>
        <w:t xml:space="preserve">you will be taking a quiz and doing reflection writing to hold you accountable for completing the reading. We will also do multiple types of discussion: pair-share, small group, and whole class. </w:t>
      </w:r>
    </w:p>
    <w:p w:rsidR="009B1E75" w:rsidRDefault="009B1E75" w:rsidP="00E20313">
      <w:pPr>
        <w:spacing w:line="240" w:lineRule="auto"/>
        <w:rPr>
          <w:rFonts w:ascii="Book Antiqua" w:hAnsi="Book Antiqua"/>
          <w:i/>
        </w:rPr>
      </w:pPr>
    </w:p>
    <w:p w:rsidR="00E20313" w:rsidRDefault="009B1E75" w:rsidP="00E20313">
      <w:pPr>
        <w:spacing w:line="240" w:lineRule="auto"/>
        <w:rPr>
          <w:rFonts w:ascii="Book Antiqua" w:hAnsi="Book Antiqua"/>
        </w:rPr>
      </w:pPr>
      <w:r>
        <w:rPr>
          <w:rFonts w:ascii="Book Antiqua" w:hAnsi="Book Antiqua"/>
          <w:i/>
        </w:rPr>
        <w:t>3</w:t>
      </w:r>
      <w:r w:rsidR="00E20313">
        <w:rPr>
          <w:rFonts w:ascii="Book Antiqua" w:hAnsi="Book Antiqua"/>
          <w:i/>
        </w:rPr>
        <w:t>. Graveyard Book Encyclopedia</w:t>
      </w:r>
    </w:p>
    <w:p w:rsidR="00E20313" w:rsidRDefault="00E20313" w:rsidP="00E20313">
      <w:pPr>
        <w:spacing w:line="240" w:lineRule="auto"/>
        <w:rPr>
          <w:rFonts w:ascii="Book Antiqua" w:hAnsi="Book Antiqua"/>
        </w:rPr>
      </w:pPr>
    </w:p>
    <w:p w:rsidR="009B1E75" w:rsidRDefault="00E20313" w:rsidP="00E20313">
      <w:pPr>
        <w:spacing w:line="240" w:lineRule="auto"/>
        <w:rPr>
          <w:rFonts w:ascii="Book Antiqua" w:hAnsi="Book Antiqua"/>
        </w:rPr>
      </w:pPr>
      <w:r>
        <w:rPr>
          <w:rFonts w:ascii="Book Antiqua" w:hAnsi="Book Antiqua"/>
        </w:rPr>
        <w:t xml:space="preserve">We are going to conduct a short research project in the computer lab where </w:t>
      </w:r>
      <w:r w:rsidR="009B1E75">
        <w:rPr>
          <w:rFonts w:ascii="Book Antiqua" w:hAnsi="Book Antiqua"/>
        </w:rPr>
        <w:t xml:space="preserve">you </w:t>
      </w:r>
      <w:r>
        <w:rPr>
          <w:rFonts w:ascii="Book Antiqua" w:hAnsi="Book Antiqua"/>
        </w:rPr>
        <w:t xml:space="preserve">will be researching some element of </w:t>
      </w:r>
      <w:r>
        <w:rPr>
          <w:rFonts w:ascii="Book Antiqua" w:hAnsi="Book Antiqua"/>
          <w:i/>
        </w:rPr>
        <w:t xml:space="preserve">The Graveyard Book </w:t>
      </w:r>
      <w:r>
        <w:rPr>
          <w:rFonts w:ascii="Book Antiqua" w:hAnsi="Book Antiqua"/>
        </w:rPr>
        <w:t xml:space="preserve">to make a class encyclopedia. </w:t>
      </w:r>
      <w:r w:rsidR="009B1E75">
        <w:rPr>
          <w:rFonts w:ascii="Book Antiqua" w:hAnsi="Book Antiqua"/>
        </w:rPr>
        <w:t xml:space="preserve">You </w:t>
      </w:r>
      <w:r>
        <w:rPr>
          <w:rFonts w:ascii="Book Antiqua" w:hAnsi="Book Antiqua"/>
        </w:rPr>
        <w:t>will be given their assigned element on that date.</w:t>
      </w:r>
    </w:p>
    <w:p w:rsidR="007811BA" w:rsidRDefault="007811BA" w:rsidP="00E20313">
      <w:pPr>
        <w:spacing w:line="240" w:lineRule="auto"/>
        <w:rPr>
          <w:rFonts w:ascii="Book Antiqua" w:hAnsi="Book Antiqua"/>
        </w:rPr>
      </w:pPr>
    </w:p>
    <w:p w:rsidR="007811BA" w:rsidRDefault="007811BA" w:rsidP="00E20313">
      <w:pPr>
        <w:spacing w:line="240" w:lineRule="auto"/>
        <w:rPr>
          <w:rFonts w:ascii="Book Antiqua" w:hAnsi="Book Antiqua"/>
        </w:rPr>
      </w:pPr>
      <w:r>
        <w:rPr>
          <w:rFonts w:ascii="Book Antiqua" w:hAnsi="Book Antiqua"/>
          <w:i/>
        </w:rPr>
        <w:t>4. Trivia Question Creation</w:t>
      </w:r>
    </w:p>
    <w:p w:rsidR="007811BA" w:rsidRDefault="007811BA" w:rsidP="00E20313">
      <w:pPr>
        <w:spacing w:line="240" w:lineRule="auto"/>
        <w:rPr>
          <w:rFonts w:ascii="Book Antiqua" w:hAnsi="Book Antiqua"/>
        </w:rPr>
      </w:pPr>
    </w:p>
    <w:p w:rsidR="007811BA" w:rsidRPr="007811BA" w:rsidRDefault="007811BA" w:rsidP="00E20313">
      <w:pPr>
        <w:spacing w:line="240" w:lineRule="auto"/>
        <w:rPr>
          <w:rFonts w:ascii="Book Antiqua" w:hAnsi="Book Antiqua"/>
        </w:rPr>
      </w:pPr>
      <w:r>
        <w:rPr>
          <w:rFonts w:ascii="Book Antiqua" w:hAnsi="Book Antiqua"/>
        </w:rPr>
        <w:t xml:space="preserve">You will get a chance to read the class </w:t>
      </w:r>
      <w:r>
        <w:rPr>
          <w:rFonts w:ascii="Book Antiqua" w:hAnsi="Book Antiqua"/>
          <w:i/>
        </w:rPr>
        <w:t>Graveyard Book</w:t>
      </w:r>
      <w:r>
        <w:rPr>
          <w:rFonts w:ascii="Book Antiqua" w:hAnsi="Book Antiqua"/>
        </w:rPr>
        <w:t xml:space="preserve"> encyclopedia and create trivia questions for a </w:t>
      </w:r>
      <w:proofErr w:type="spellStart"/>
      <w:r>
        <w:rPr>
          <w:rFonts w:ascii="Book Antiqua" w:hAnsi="Book Antiqua"/>
        </w:rPr>
        <w:t>Kahoot</w:t>
      </w:r>
      <w:proofErr w:type="spellEnd"/>
      <w:r>
        <w:rPr>
          <w:rFonts w:ascii="Book Antiqua" w:hAnsi="Book Antiqua"/>
        </w:rPr>
        <w:t xml:space="preserve"> game based on the information you read. </w:t>
      </w:r>
    </w:p>
    <w:p w:rsidR="009B1E75" w:rsidRDefault="009B1E75" w:rsidP="00E20313">
      <w:pPr>
        <w:spacing w:line="240" w:lineRule="auto"/>
        <w:rPr>
          <w:rFonts w:ascii="Book Antiqua" w:hAnsi="Book Antiqua"/>
        </w:rPr>
      </w:pPr>
    </w:p>
    <w:p w:rsidR="009B1E75" w:rsidRDefault="007811BA" w:rsidP="00E20313">
      <w:pPr>
        <w:spacing w:line="240" w:lineRule="auto"/>
        <w:rPr>
          <w:rFonts w:ascii="Book Antiqua" w:hAnsi="Book Antiqua"/>
        </w:rPr>
      </w:pPr>
      <w:r>
        <w:rPr>
          <w:rFonts w:ascii="Book Antiqua" w:hAnsi="Book Antiqua"/>
          <w:i/>
        </w:rPr>
        <w:t>5</w:t>
      </w:r>
      <w:r w:rsidR="009B1E75">
        <w:rPr>
          <w:rFonts w:ascii="Book Antiqua" w:hAnsi="Book Antiqua"/>
          <w:i/>
        </w:rPr>
        <w:t>. Epitaph Poem</w:t>
      </w:r>
    </w:p>
    <w:p w:rsidR="009B1E75" w:rsidRDefault="009B1E75" w:rsidP="00E20313">
      <w:pPr>
        <w:spacing w:line="240" w:lineRule="auto"/>
        <w:rPr>
          <w:rFonts w:ascii="Book Antiqua" w:hAnsi="Book Antiqua"/>
        </w:rPr>
      </w:pPr>
    </w:p>
    <w:p w:rsidR="00CA6073" w:rsidRDefault="009B1E75" w:rsidP="00E20313">
      <w:pPr>
        <w:spacing w:line="240" w:lineRule="auto"/>
        <w:rPr>
          <w:rFonts w:ascii="Book Antiqua" w:hAnsi="Book Antiqua"/>
        </w:rPr>
      </w:pPr>
      <w:r>
        <w:rPr>
          <w:rFonts w:ascii="Book Antiqua" w:hAnsi="Book Antiqua"/>
        </w:rPr>
        <w:t xml:space="preserve">You will be writing an epitaph poem to go along with chapter 4 of </w:t>
      </w:r>
      <w:r>
        <w:rPr>
          <w:rFonts w:ascii="Book Antiqua" w:hAnsi="Book Antiqua"/>
          <w:i/>
        </w:rPr>
        <w:t>The Graveyard Book</w:t>
      </w:r>
      <w:r>
        <w:rPr>
          <w:rFonts w:ascii="Book Antiqua" w:hAnsi="Book Antiqua"/>
        </w:rPr>
        <w:t>. Further instructions will be given when we get closer to that part.</w:t>
      </w:r>
    </w:p>
    <w:p w:rsidR="00CA6073" w:rsidRDefault="00CA6073" w:rsidP="00E20313">
      <w:pPr>
        <w:spacing w:line="240" w:lineRule="auto"/>
        <w:rPr>
          <w:rFonts w:ascii="Book Antiqua" w:hAnsi="Book Antiqua"/>
        </w:rPr>
      </w:pPr>
    </w:p>
    <w:p w:rsidR="00CA6073" w:rsidRDefault="007811BA" w:rsidP="00E20313">
      <w:pPr>
        <w:spacing w:line="240" w:lineRule="auto"/>
        <w:rPr>
          <w:rFonts w:ascii="Book Antiqua" w:hAnsi="Book Antiqua"/>
        </w:rPr>
      </w:pPr>
      <w:r>
        <w:rPr>
          <w:rFonts w:ascii="Book Antiqua" w:hAnsi="Book Antiqua"/>
          <w:i/>
        </w:rPr>
        <w:t>6</w:t>
      </w:r>
      <w:r w:rsidR="00CA6073">
        <w:rPr>
          <w:rFonts w:ascii="Book Antiqua" w:hAnsi="Book Antiqua"/>
          <w:i/>
        </w:rPr>
        <w:t>. Missing Chapter Assignment</w:t>
      </w:r>
    </w:p>
    <w:p w:rsidR="00CA6073" w:rsidRDefault="00CA6073" w:rsidP="00E20313">
      <w:pPr>
        <w:spacing w:line="240" w:lineRule="auto"/>
        <w:rPr>
          <w:rFonts w:ascii="Book Antiqua" w:hAnsi="Book Antiqua"/>
        </w:rPr>
      </w:pPr>
    </w:p>
    <w:p w:rsidR="00CA6073" w:rsidRPr="003E2A23" w:rsidRDefault="003E2A23" w:rsidP="00E20313">
      <w:pPr>
        <w:spacing w:line="240" w:lineRule="auto"/>
        <w:rPr>
          <w:rFonts w:ascii="Book Antiqua" w:hAnsi="Book Antiqua"/>
        </w:rPr>
      </w:pPr>
      <w:r>
        <w:rPr>
          <w:rFonts w:ascii="Book Antiqua" w:hAnsi="Book Antiqua"/>
        </w:rPr>
        <w:t xml:space="preserve">You will get to write a missing chapter “episode” for </w:t>
      </w:r>
      <w:r>
        <w:rPr>
          <w:rFonts w:ascii="Book Antiqua" w:hAnsi="Book Antiqua"/>
          <w:i/>
        </w:rPr>
        <w:t>The Graveyard Book</w:t>
      </w:r>
      <w:r>
        <w:rPr>
          <w:rFonts w:ascii="Book Antiqua" w:hAnsi="Book Antiqua"/>
        </w:rPr>
        <w:t xml:space="preserve"> explaining another possible adventure Bod could have had in the graveyard. Further instructions will be given when we get closer to this assignment.</w:t>
      </w:r>
    </w:p>
    <w:p w:rsidR="00CA6073" w:rsidRDefault="00CA6073" w:rsidP="00E20313">
      <w:pPr>
        <w:spacing w:line="240" w:lineRule="auto"/>
        <w:rPr>
          <w:rFonts w:ascii="Book Antiqua" w:hAnsi="Book Antiqua"/>
        </w:rPr>
      </w:pPr>
    </w:p>
    <w:p w:rsidR="00CA6073" w:rsidRPr="002A14BD" w:rsidRDefault="00CA6073" w:rsidP="00E20313">
      <w:pPr>
        <w:spacing w:line="240" w:lineRule="auto"/>
        <w:rPr>
          <w:rFonts w:ascii="Book Antiqua" w:hAnsi="Book Antiqua" w:cs="Segoe UI Semibold"/>
          <w:b/>
          <w:sz w:val="28"/>
        </w:rPr>
      </w:pPr>
      <w:r w:rsidRPr="002A14BD">
        <w:rPr>
          <w:rFonts w:ascii="Book Antiqua" w:hAnsi="Book Antiqua" w:cs="Segoe UI Semibold"/>
          <w:b/>
          <w:sz w:val="28"/>
        </w:rPr>
        <w:t>Comparative Essay</w:t>
      </w:r>
    </w:p>
    <w:p w:rsidR="00CA6073" w:rsidRDefault="00CA6073" w:rsidP="00E20313">
      <w:pPr>
        <w:spacing w:line="240" w:lineRule="auto"/>
        <w:rPr>
          <w:rFonts w:ascii="Candara" w:hAnsi="Candara"/>
          <w:sz w:val="28"/>
        </w:rPr>
      </w:pPr>
    </w:p>
    <w:p w:rsidR="00CA6073" w:rsidRDefault="00CA6073" w:rsidP="00E20313">
      <w:pPr>
        <w:spacing w:line="240" w:lineRule="auto"/>
        <w:rPr>
          <w:rFonts w:ascii="Book Antiqua" w:hAnsi="Book Antiqua"/>
        </w:rPr>
      </w:pPr>
      <w:r>
        <w:rPr>
          <w:rFonts w:ascii="Book Antiqua" w:hAnsi="Book Antiqua"/>
        </w:rPr>
        <w:t xml:space="preserve">You will writing an essay comparing </w:t>
      </w:r>
      <w:r>
        <w:rPr>
          <w:rFonts w:ascii="Book Antiqua" w:hAnsi="Book Antiqua"/>
          <w:i/>
        </w:rPr>
        <w:t xml:space="preserve">The Graveyard Book </w:t>
      </w:r>
      <w:r>
        <w:rPr>
          <w:rFonts w:ascii="Book Antiqua" w:hAnsi="Book Antiqua"/>
        </w:rPr>
        <w:t xml:space="preserve">and </w:t>
      </w:r>
      <w:r>
        <w:rPr>
          <w:rFonts w:ascii="Book Antiqua" w:hAnsi="Book Antiqua"/>
          <w:i/>
        </w:rPr>
        <w:t xml:space="preserve">The Jungle Book </w:t>
      </w:r>
      <w:r>
        <w:rPr>
          <w:rFonts w:ascii="Book Antiqua" w:hAnsi="Book Antiqua"/>
        </w:rPr>
        <w:t>and it will be typed into Utah Compose. We will be filling out a comparison matrix</w:t>
      </w:r>
      <w:r w:rsidR="00C87576">
        <w:rPr>
          <w:rFonts w:ascii="Book Antiqua" w:hAnsi="Book Antiqua"/>
        </w:rPr>
        <w:t xml:space="preserve"> as we read</w:t>
      </w:r>
      <w:r>
        <w:rPr>
          <w:rFonts w:ascii="Book Antiqua" w:hAnsi="Book Antiqua"/>
        </w:rPr>
        <w:t xml:space="preserve"> that will help you in writing this essay. It will be your “test” for this unit, so it is incredibly important that you are reading the novels and you don’t get too far behind. </w:t>
      </w:r>
    </w:p>
    <w:p w:rsidR="002A14BD" w:rsidRDefault="002A14BD" w:rsidP="00E20313">
      <w:pPr>
        <w:spacing w:line="240" w:lineRule="auto"/>
        <w:rPr>
          <w:rFonts w:ascii="Book Antiqua" w:hAnsi="Book Antiqua"/>
        </w:rPr>
      </w:pPr>
    </w:p>
    <w:p w:rsidR="002A14BD" w:rsidRPr="002A14BD" w:rsidRDefault="002A14BD" w:rsidP="002A14BD">
      <w:pPr>
        <w:spacing w:line="240" w:lineRule="auto"/>
        <w:rPr>
          <w:rFonts w:ascii="Book Antiqua" w:hAnsi="Book Antiqua" w:cs="Segoe UI Semibold"/>
          <w:b/>
          <w:sz w:val="28"/>
        </w:rPr>
      </w:pPr>
      <w:r w:rsidRPr="002A14BD">
        <w:rPr>
          <w:rFonts w:ascii="Book Antiqua" w:hAnsi="Book Antiqua" w:cs="Segoe UI Semibold"/>
          <w:b/>
          <w:sz w:val="28"/>
        </w:rPr>
        <w:t>Reading Schedule and Due Dates</w:t>
      </w:r>
    </w:p>
    <w:p w:rsidR="002A14BD" w:rsidRPr="00CA6073" w:rsidRDefault="002A14BD" w:rsidP="00E20313">
      <w:pPr>
        <w:spacing w:line="240" w:lineRule="auto"/>
        <w:rPr>
          <w:rFonts w:ascii="Book Antiqua" w:hAnsi="Book Antiqua"/>
        </w:rPr>
      </w:pPr>
      <w:r>
        <w:rPr>
          <w:rFonts w:ascii="Book Antiqua" w:hAnsi="Book Antiqua"/>
        </w:rPr>
        <w:t xml:space="preserve">We will follow the schedule on the next page as we read these two novels. It is subject to change as needed. </w:t>
      </w:r>
    </w:p>
    <w:p w:rsidR="00CA6073" w:rsidRDefault="00CA6073" w:rsidP="00E20313">
      <w:pPr>
        <w:spacing w:line="240" w:lineRule="auto"/>
        <w:rPr>
          <w:rFonts w:ascii="Book Antiqua" w:hAnsi="Book Antiqua"/>
        </w:rPr>
      </w:pPr>
    </w:p>
    <w:p w:rsidR="00C87576" w:rsidRDefault="00C87576" w:rsidP="00C87576">
      <w:pPr>
        <w:spacing w:line="240" w:lineRule="auto"/>
        <w:rPr>
          <w:rFonts w:ascii="Segoe UI Semibold" w:hAnsi="Segoe UI Semibold" w:cs="Segoe UI Semibold"/>
          <w:sz w:val="28"/>
        </w:rPr>
      </w:pPr>
    </w:p>
    <w:p w:rsidR="00C87576" w:rsidRDefault="00C87576" w:rsidP="00C87576">
      <w:pPr>
        <w:spacing w:line="240" w:lineRule="auto"/>
        <w:rPr>
          <w:rFonts w:ascii="Segoe UI Semibold" w:hAnsi="Segoe UI Semibold" w:cs="Segoe UI Semibold"/>
          <w:sz w:val="28"/>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2A14BD" w:rsidRDefault="002A14BD" w:rsidP="00C87576">
      <w:pPr>
        <w:spacing w:line="240" w:lineRule="auto"/>
        <w:rPr>
          <w:rFonts w:ascii="Book Antiqua" w:hAnsi="Book Antiqua" w:cs="Segoe UI Semibold"/>
        </w:rPr>
      </w:pPr>
    </w:p>
    <w:p w:rsidR="00684775" w:rsidRPr="00684775" w:rsidRDefault="00684775" w:rsidP="00C87576">
      <w:pPr>
        <w:spacing w:line="240" w:lineRule="auto"/>
        <w:rPr>
          <w:rFonts w:ascii="Book Antiqua" w:hAnsi="Book Antiqua" w:cs="Segoe UI Semibold"/>
        </w:rPr>
      </w:pPr>
    </w:p>
    <w:tbl>
      <w:tblPr>
        <w:tblStyle w:val="GridTable4-Accent3"/>
        <w:tblW w:w="0" w:type="auto"/>
        <w:tblLook w:val="04A0" w:firstRow="1" w:lastRow="0" w:firstColumn="1" w:lastColumn="0" w:noHBand="0" w:noVBand="1"/>
      </w:tblPr>
      <w:tblGrid>
        <w:gridCol w:w="1513"/>
        <w:gridCol w:w="3745"/>
        <w:gridCol w:w="2630"/>
        <w:gridCol w:w="2630"/>
      </w:tblGrid>
      <w:tr w:rsidR="00C87576" w:rsidTr="002A14B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13" w:type="dxa"/>
          </w:tcPr>
          <w:p w:rsidR="00C87576" w:rsidRPr="00684775" w:rsidRDefault="00C87576" w:rsidP="00C87576">
            <w:pPr>
              <w:rPr>
                <w:rFonts w:ascii="Book Antiqua" w:hAnsi="Book Antiqua" w:cs="Segoe UI Semibold"/>
                <w:b w:val="0"/>
                <w:color w:val="000000" w:themeColor="text1"/>
              </w:rPr>
            </w:pPr>
            <w:r w:rsidRPr="00684775">
              <w:rPr>
                <w:rFonts w:ascii="Book Antiqua" w:hAnsi="Book Antiqua" w:cs="Segoe UI Semibold"/>
                <w:b w:val="0"/>
                <w:color w:val="000000" w:themeColor="text1"/>
              </w:rPr>
              <w:t>Date</w:t>
            </w:r>
          </w:p>
        </w:tc>
        <w:tc>
          <w:tcPr>
            <w:tcW w:w="3745" w:type="dxa"/>
          </w:tcPr>
          <w:p w:rsidR="00C87576" w:rsidRPr="00684775" w:rsidRDefault="00C87576" w:rsidP="00684775">
            <w:pPr>
              <w:cnfStyle w:val="100000000000" w:firstRow="1" w:lastRow="0" w:firstColumn="0" w:lastColumn="0" w:oddVBand="0" w:evenVBand="0" w:oddHBand="0" w:evenHBand="0" w:firstRowFirstColumn="0" w:firstRowLastColumn="0" w:lastRowFirstColumn="0" w:lastRowLastColumn="0"/>
              <w:rPr>
                <w:rFonts w:ascii="Book Antiqua" w:hAnsi="Book Antiqua" w:cs="Segoe UI Semibold"/>
                <w:b w:val="0"/>
                <w:color w:val="000000" w:themeColor="text1"/>
              </w:rPr>
            </w:pPr>
            <w:r w:rsidRPr="00684775">
              <w:rPr>
                <w:rFonts w:ascii="Book Antiqua" w:hAnsi="Book Antiqua" w:cs="Segoe UI Semibold"/>
                <w:b w:val="0"/>
                <w:color w:val="000000" w:themeColor="text1"/>
              </w:rPr>
              <w:t>In-class reading</w:t>
            </w:r>
          </w:p>
        </w:tc>
        <w:tc>
          <w:tcPr>
            <w:tcW w:w="2630" w:type="dxa"/>
          </w:tcPr>
          <w:p w:rsidR="00C87576" w:rsidRPr="00684775" w:rsidRDefault="00684775" w:rsidP="00C87576">
            <w:pPr>
              <w:cnfStyle w:val="100000000000" w:firstRow="1" w:lastRow="0" w:firstColumn="0" w:lastColumn="0" w:oddVBand="0" w:evenVBand="0" w:oddHBand="0" w:evenHBand="0" w:firstRowFirstColumn="0" w:firstRowLastColumn="0" w:lastRowFirstColumn="0" w:lastRowLastColumn="0"/>
              <w:rPr>
                <w:rFonts w:ascii="Book Antiqua" w:hAnsi="Book Antiqua" w:cs="Segoe UI Semibold"/>
                <w:b w:val="0"/>
                <w:color w:val="000000" w:themeColor="text1"/>
              </w:rPr>
            </w:pPr>
            <w:r w:rsidRPr="00684775">
              <w:rPr>
                <w:rFonts w:ascii="Book Antiqua" w:hAnsi="Book Antiqua" w:cs="Segoe UI Semibold"/>
                <w:b w:val="0"/>
                <w:color w:val="000000" w:themeColor="text1"/>
              </w:rPr>
              <w:t>At-home reading</w:t>
            </w:r>
          </w:p>
        </w:tc>
        <w:tc>
          <w:tcPr>
            <w:tcW w:w="2630" w:type="dxa"/>
          </w:tcPr>
          <w:p w:rsidR="00C87576" w:rsidRPr="00684775" w:rsidRDefault="00684775" w:rsidP="00C87576">
            <w:pPr>
              <w:cnfStyle w:val="100000000000" w:firstRow="1" w:lastRow="0" w:firstColumn="0" w:lastColumn="0" w:oddVBand="0" w:evenVBand="0" w:oddHBand="0" w:evenHBand="0" w:firstRowFirstColumn="0" w:firstRowLastColumn="0" w:lastRowFirstColumn="0" w:lastRowLastColumn="0"/>
              <w:rPr>
                <w:rFonts w:ascii="Book Antiqua" w:hAnsi="Book Antiqua" w:cs="Segoe UI Semibold"/>
                <w:b w:val="0"/>
                <w:color w:val="000000" w:themeColor="text1"/>
              </w:rPr>
            </w:pPr>
            <w:r w:rsidRPr="00684775">
              <w:rPr>
                <w:rFonts w:ascii="Book Antiqua" w:hAnsi="Book Antiqua" w:cs="Segoe UI Semibold"/>
                <w:b w:val="0"/>
                <w:color w:val="000000" w:themeColor="text1"/>
              </w:rPr>
              <w:t>Assignments and Due Dates</w:t>
            </w:r>
          </w:p>
        </w:tc>
      </w:tr>
      <w:tr w:rsidR="00684775" w:rsidTr="002A14BD">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513" w:type="dxa"/>
          </w:tcPr>
          <w:p w:rsidR="00684775" w:rsidRPr="002A14BD" w:rsidRDefault="00684775" w:rsidP="0035616B">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 xml:space="preserve">Sept. </w:t>
            </w:r>
            <w:r w:rsidR="0035616B" w:rsidRPr="002A14BD">
              <w:rPr>
                <w:rFonts w:ascii="Book Antiqua" w:hAnsi="Book Antiqua" w:cs="Segoe UI Semibold"/>
                <w:b w:val="0"/>
                <w:color w:val="000000" w:themeColor="text1"/>
                <w:sz w:val="21"/>
                <w:szCs w:val="21"/>
              </w:rPr>
              <w:t>20</w:t>
            </w:r>
            <w:r w:rsidR="0035616B" w:rsidRPr="002A14BD">
              <w:rPr>
                <w:rFonts w:ascii="Book Antiqua" w:hAnsi="Book Antiqua" w:cs="Segoe UI Semibold"/>
                <w:b w:val="0"/>
                <w:color w:val="000000" w:themeColor="text1"/>
                <w:sz w:val="21"/>
                <w:szCs w:val="21"/>
                <w:vertAlign w:val="superscript"/>
              </w:rPr>
              <w:t>th</w:t>
            </w:r>
            <w:r w:rsidR="0035616B" w:rsidRPr="002A14BD">
              <w:rPr>
                <w:rFonts w:ascii="Book Antiqua" w:hAnsi="Book Antiqua" w:cs="Segoe UI Semibold"/>
                <w:b w:val="0"/>
                <w:color w:val="000000" w:themeColor="text1"/>
                <w:sz w:val="21"/>
                <w:szCs w:val="21"/>
              </w:rPr>
              <w:t xml:space="preserve"> </w:t>
            </w:r>
          </w:p>
        </w:tc>
        <w:tc>
          <w:tcPr>
            <w:tcW w:w="3745" w:type="dxa"/>
          </w:tcPr>
          <w:p w:rsidR="00684775" w:rsidRPr="002A14BD" w:rsidRDefault="0035616B"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w:t>
            </w:r>
            <w:r w:rsidR="00684775" w:rsidRPr="002A14BD">
              <w:rPr>
                <w:rFonts w:ascii="Book Antiqua" w:hAnsi="Book Antiqua" w:cs="Segoe UI Semibold"/>
                <w:color w:val="000000" w:themeColor="text1"/>
                <w:sz w:val="21"/>
                <w:szCs w:val="21"/>
              </w:rPr>
              <w:t xml:space="preserve"> 1 </w:t>
            </w:r>
          </w:p>
        </w:tc>
        <w:tc>
          <w:tcPr>
            <w:tcW w:w="2630" w:type="dxa"/>
          </w:tcPr>
          <w:p w:rsidR="00684775" w:rsidRPr="002A14BD" w:rsidRDefault="00684775"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1*</w:t>
            </w:r>
          </w:p>
        </w:tc>
        <w:tc>
          <w:tcPr>
            <w:tcW w:w="2630" w:type="dxa"/>
          </w:tcPr>
          <w:p w:rsidR="00684775" w:rsidRPr="002A14BD" w:rsidRDefault="00684775" w:rsidP="00684775">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Novel Walkthrough</w:t>
            </w:r>
          </w:p>
          <w:p w:rsidR="00684775" w:rsidRPr="002A14BD" w:rsidRDefault="00684775"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Mood and Imagery</w:t>
            </w:r>
          </w:p>
        </w:tc>
      </w:tr>
      <w:tr w:rsidR="00684775" w:rsidTr="002A14BD">
        <w:trPr>
          <w:trHeight w:val="261"/>
        </w:trPr>
        <w:tc>
          <w:tcPr>
            <w:cnfStyle w:val="001000000000" w:firstRow="0" w:lastRow="0" w:firstColumn="1" w:lastColumn="0" w:oddVBand="0" w:evenVBand="0" w:oddHBand="0" w:evenHBand="0" w:firstRowFirstColumn="0" w:firstRowLastColumn="0" w:lastRowFirstColumn="0" w:lastRowLastColumn="0"/>
            <w:tcW w:w="1513" w:type="dxa"/>
          </w:tcPr>
          <w:p w:rsidR="00684775" w:rsidRPr="002A14BD" w:rsidRDefault="00684775" w:rsidP="0035616B">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w:t>
            </w:r>
            <w:r w:rsidR="0035616B" w:rsidRPr="002A14BD">
              <w:rPr>
                <w:rFonts w:ascii="Book Antiqua" w:hAnsi="Book Antiqua" w:cs="Segoe UI Semibold"/>
                <w:b w:val="0"/>
                <w:color w:val="000000" w:themeColor="text1"/>
                <w:sz w:val="21"/>
                <w:szCs w:val="21"/>
              </w:rPr>
              <w:t>1</w:t>
            </w:r>
            <w:r w:rsidR="0035616B" w:rsidRPr="002A14BD">
              <w:rPr>
                <w:rFonts w:ascii="Book Antiqua" w:hAnsi="Book Antiqua" w:cs="Segoe UI Semibold"/>
                <w:b w:val="0"/>
                <w:color w:val="000000" w:themeColor="text1"/>
                <w:sz w:val="21"/>
                <w:szCs w:val="21"/>
                <w:vertAlign w:val="superscript"/>
              </w:rPr>
              <w:t>st</w:t>
            </w:r>
            <w:r w:rsidR="0035616B" w:rsidRPr="002A14BD">
              <w:rPr>
                <w:rFonts w:ascii="Book Antiqua" w:hAnsi="Book Antiqua" w:cs="Segoe UI Semibold"/>
                <w:b w:val="0"/>
                <w:color w:val="000000" w:themeColor="text1"/>
                <w:sz w:val="21"/>
                <w:szCs w:val="21"/>
              </w:rPr>
              <w:t xml:space="preserve"> </w:t>
            </w:r>
          </w:p>
        </w:tc>
        <w:tc>
          <w:tcPr>
            <w:tcW w:w="3745" w:type="dxa"/>
          </w:tcPr>
          <w:p w:rsidR="00684775" w:rsidRPr="002A14BD" w:rsidRDefault="00684775"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684775" w:rsidRPr="002A14BD" w:rsidRDefault="00684775"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roofErr w:type="gramStart"/>
            <w:r w:rsidRPr="002A14BD">
              <w:rPr>
                <w:rFonts w:ascii="Book Antiqua" w:hAnsi="Book Antiqua" w:cs="Segoe UI Semibold"/>
                <w:color w:val="000000" w:themeColor="text1"/>
                <w:sz w:val="21"/>
                <w:szCs w:val="21"/>
              </w:rPr>
              <w:t>chapter</w:t>
            </w:r>
            <w:proofErr w:type="gramEnd"/>
            <w:r w:rsidRPr="002A14BD">
              <w:rPr>
                <w:rFonts w:ascii="Book Antiqua" w:hAnsi="Book Antiqua" w:cs="Segoe UI Semibold"/>
                <w:color w:val="000000" w:themeColor="text1"/>
                <w:sz w:val="21"/>
                <w:szCs w:val="21"/>
              </w:rPr>
              <w:t xml:space="preserve"> 2 pgs. </w:t>
            </w:r>
            <w:r w:rsidR="0035616B" w:rsidRPr="002A14BD">
              <w:rPr>
                <w:rFonts w:ascii="Book Antiqua" w:hAnsi="Book Antiqua" w:cs="Segoe UI Semibold"/>
                <w:color w:val="000000" w:themeColor="text1"/>
                <w:sz w:val="21"/>
                <w:szCs w:val="21"/>
              </w:rPr>
              <w:t>35-48</w:t>
            </w:r>
          </w:p>
        </w:tc>
        <w:tc>
          <w:tcPr>
            <w:tcW w:w="2630" w:type="dxa"/>
          </w:tcPr>
          <w:p w:rsidR="00684775" w:rsidRPr="002A14BD" w:rsidRDefault="0035616B"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Reading Drill charting</w:t>
            </w:r>
          </w:p>
        </w:tc>
      </w:tr>
      <w:tr w:rsidR="00684775" w:rsidTr="002A14BD">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513" w:type="dxa"/>
          </w:tcPr>
          <w:p w:rsidR="00684775" w:rsidRPr="002A14BD" w:rsidRDefault="0035616B"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22</w:t>
            </w:r>
            <w:r w:rsidRPr="002A14BD">
              <w:rPr>
                <w:rFonts w:ascii="Book Antiqua" w:hAnsi="Book Antiqua" w:cs="Segoe UI Semibold"/>
                <w:b w:val="0"/>
                <w:color w:val="000000" w:themeColor="text1"/>
                <w:sz w:val="21"/>
                <w:szCs w:val="21"/>
                <w:vertAlign w:val="superscript"/>
              </w:rPr>
              <w:t>nd</w:t>
            </w:r>
          </w:p>
        </w:tc>
        <w:tc>
          <w:tcPr>
            <w:tcW w:w="3745" w:type="dxa"/>
          </w:tcPr>
          <w:p w:rsidR="00684775" w:rsidRPr="002A14BD" w:rsidRDefault="00684775"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35616B" w:rsidRPr="002A14BD" w:rsidRDefault="0035616B"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 xml:space="preserve">finish chapter 2 </w:t>
            </w:r>
          </w:p>
          <w:p w:rsidR="00684775" w:rsidRPr="002A14BD" w:rsidRDefault="0035616B"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pgs. 49-60</w:t>
            </w:r>
          </w:p>
        </w:tc>
        <w:tc>
          <w:tcPr>
            <w:tcW w:w="2630" w:type="dxa"/>
          </w:tcPr>
          <w:p w:rsidR="00684775" w:rsidRPr="002A14BD" w:rsidRDefault="0035616B"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i/>
                <w:color w:val="000000" w:themeColor="text1"/>
                <w:sz w:val="21"/>
                <w:szCs w:val="21"/>
              </w:rPr>
              <w:t xml:space="preserve">The Graveyard Book </w:t>
            </w:r>
            <w:r w:rsidRPr="002A14BD">
              <w:rPr>
                <w:rFonts w:ascii="Book Antiqua" w:hAnsi="Book Antiqua" w:cs="Segoe UI Semibold"/>
                <w:color w:val="000000" w:themeColor="text1"/>
                <w:sz w:val="21"/>
                <w:szCs w:val="21"/>
              </w:rPr>
              <w:t>Encyclopedia in computer lab</w:t>
            </w:r>
          </w:p>
        </w:tc>
      </w:tr>
      <w:tr w:rsidR="00684775" w:rsidTr="002A14BD">
        <w:trPr>
          <w:trHeight w:val="261"/>
        </w:trPr>
        <w:tc>
          <w:tcPr>
            <w:cnfStyle w:val="001000000000" w:firstRow="0" w:lastRow="0" w:firstColumn="1" w:lastColumn="0" w:oddVBand="0" w:evenVBand="0" w:oddHBand="0" w:evenHBand="0" w:firstRowFirstColumn="0" w:firstRowLastColumn="0" w:lastRowFirstColumn="0" w:lastRowLastColumn="0"/>
            <w:tcW w:w="1513" w:type="dxa"/>
          </w:tcPr>
          <w:p w:rsidR="00684775" w:rsidRPr="002A14BD" w:rsidRDefault="0035616B"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23</w:t>
            </w:r>
            <w:r w:rsidRPr="002A14BD">
              <w:rPr>
                <w:rFonts w:ascii="Book Antiqua" w:hAnsi="Book Antiqua" w:cs="Segoe UI Semibold"/>
                <w:b w:val="0"/>
                <w:color w:val="000000" w:themeColor="text1"/>
                <w:sz w:val="21"/>
                <w:szCs w:val="21"/>
                <w:vertAlign w:val="superscript"/>
              </w:rPr>
              <w:t>rd</w:t>
            </w:r>
            <w:r w:rsidRPr="002A14BD">
              <w:rPr>
                <w:rFonts w:ascii="Book Antiqua" w:hAnsi="Book Antiqua" w:cs="Segoe UI Semibold"/>
                <w:b w:val="0"/>
                <w:color w:val="000000" w:themeColor="text1"/>
                <w:sz w:val="21"/>
                <w:szCs w:val="21"/>
              </w:rPr>
              <w:t xml:space="preserve"> </w:t>
            </w:r>
          </w:p>
        </w:tc>
        <w:tc>
          <w:tcPr>
            <w:tcW w:w="3745" w:type="dxa"/>
          </w:tcPr>
          <w:p w:rsidR="00684775" w:rsidRPr="002A14BD" w:rsidRDefault="0035616B"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“Mowgli’s Brothers”</w:t>
            </w:r>
          </w:p>
        </w:tc>
        <w:tc>
          <w:tcPr>
            <w:tcW w:w="2630" w:type="dxa"/>
          </w:tcPr>
          <w:p w:rsidR="00684775" w:rsidRPr="002A14BD" w:rsidRDefault="00684775"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b/>
                <w:color w:val="000000" w:themeColor="text1"/>
                <w:sz w:val="21"/>
                <w:szCs w:val="21"/>
              </w:rPr>
            </w:pPr>
          </w:p>
        </w:tc>
        <w:tc>
          <w:tcPr>
            <w:tcW w:w="2630" w:type="dxa"/>
          </w:tcPr>
          <w:p w:rsidR="00684775" w:rsidRPr="002A14BD" w:rsidRDefault="0035616B"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comparison matrix</w:t>
            </w:r>
          </w:p>
        </w:tc>
      </w:tr>
      <w:tr w:rsidR="00684775" w:rsidTr="002A14BD">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513" w:type="dxa"/>
          </w:tcPr>
          <w:p w:rsidR="00684775" w:rsidRPr="002A14BD" w:rsidRDefault="00DE52D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26</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684775" w:rsidRPr="002A14BD" w:rsidRDefault="00DE52D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“Mowgli’s Brothers”</w:t>
            </w:r>
          </w:p>
        </w:tc>
        <w:tc>
          <w:tcPr>
            <w:tcW w:w="2630" w:type="dxa"/>
          </w:tcPr>
          <w:p w:rsidR="00684775" w:rsidRPr="002A14BD" w:rsidRDefault="00684775"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684775" w:rsidRPr="002A14BD" w:rsidRDefault="00DE52D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types of conflict notes and practice</w:t>
            </w:r>
          </w:p>
        </w:tc>
      </w:tr>
      <w:tr w:rsidR="00DE52D9" w:rsidTr="002A14BD">
        <w:trPr>
          <w:trHeight w:val="523"/>
        </w:trPr>
        <w:tc>
          <w:tcPr>
            <w:cnfStyle w:val="001000000000" w:firstRow="0" w:lastRow="0" w:firstColumn="1" w:lastColumn="0" w:oddVBand="0" w:evenVBand="0" w:oddHBand="0" w:evenHBand="0" w:firstRowFirstColumn="0" w:firstRowLastColumn="0" w:lastRowFirstColumn="0" w:lastRowLastColumn="0"/>
            <w:tcW w:w="1513" w:type="dxa"/>
          </w:tcPr>
          <w:p w:rsidR="00DE52D9" w:rsidRPr="002A14BD" w:rsidRDefault="00DE52D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27</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DE52D9" w:rsidRPr="002A14BD" w:rsidRDefault="00DE52D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3</w:t>
            </w:r>
          </w:p>
        </w:tc>
        <w:tc>
          <w:tcPr>
            <w:tcW w:w="2630" w:type="dxa"/>
          </w:tcPr>
          <w:p w:rsidR="00DE52D9" w:rsidRPr="002A14BD" w:rsidRDefault="00DE52D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DE52D9"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Similes and Metaphors</w:t>
            </w:r>
          </w:p>
        </w:tc>
      </w:tr>
      <w:tr w:rsidR="00DE52D9" w:rsidTr="002A14B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13" w:type="dxa"/>
          </w:tcPr>
          <w:p w:rsidR="00DE52D9" w:rsidRPr="002A14BD" w:rsidRDefault="00DE52D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28</w:t>
            </w:r>
            <w:r w:rsidRPr="002A14BD">
              <w:rPr>
                <w:rFonts w:ascii="Book Antiqua" w:hAnsi="Book Antiqua" w:cs="Segoe UI Semibold"/>
                <w:b w:val="0"/>
                <w:color w:val="000000" w:themeColor="text1"/>
                <w:sz w:val="21"/>
                <w:szCs w:val="21"/>
                <w:vertAlign w:val="superscript"/>
              </w:rPr>
              <w:t>th</w:t>
            </w:r>
          </w:p>
        </w:tc>
        <w:tc>
          <w:tcPr>
            <w:tcW w:w="3745" w:type="dxa"/>
          </w:tcPr>
          <w:p w:rsidR="00DE52D9" w:rsidRPr="002A14BD" w:rsidRDefault="00DE52D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DE52D9" w:rsidRPr="002A14BD" w:rsidRDefault="00DE52D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DE52D9" w:rsidRPr="002A14BD" w:rsidRDefault="00DE52D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Reading Drill #3</w:t>
            </w:r>
          </w:p>
        </w:tc>
      </w:tr>
      <w:tr w:rsidR="00DE52D9" w:rsidTr="002A14BD">
        <w:trPr>
          <w:trHeight w:val="523"/>
        </w:trPr>
        <w:tc>
          <w:tcPr>
            <w:cnfStyle w:val="001000000000" w:firstRow="0" w:lastRow="0" w:firstColumn="1" w:lastColumn="0" w:oddVBand="0" w:evenVBand="0" w:oddHBand="0" w:evenHBand="0" w:firstRowFirstColumn="0" w:firstRowLastColumn="0" w:lastRowFirstColumn="0" w:lastRowLastColumn="0"/>
            <w:tcW w:w="1513" w:type="dxa"/>
          </w:tcPr>
          <w:p w:rsidR="00DE52D9" w:rsidRPr="002A14BD" w:rsidRDefault="00DE52D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29</w:t>
            </w:r>
            <w:r w:rsidRPr="002A14BD">
              <w:rPr>
                <w:rFonts w:ascii="Book Antiqua" w:hAnsi="Book Antiqua" w:cs="Segoe UI Semibold"/>
                <w:b w:val="0"/>
                <w:color w:val="000000" w:themeColor="text1"/>
                <w:sz w:val="21"/>
                <w:szCs w:val="21"/>
                <w:vertAlign w:val="superscript"/>
              </w:rPr>
              <w:t>th</w:t>
            </w:r>
          </w:p>
        </w:tc>
        <w:tc>
          <w:tcPr>
            <w:tcW w:w="3745" w:type="dxa"/>
          </w:tcPr>
          <w:p w:rsidR="00DE52D9" w:rsidRPr="002A14BD" w:rsidRDefault="00DE52D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3</w:t>
            </w:r>
          </w:p>
        </w:tc>
        <w:tc>
          <w:tcPr>
            <w:tcW w:w="2630" w:type="dxa"/>
          </w:tcPr>
          <w:p w:rsidR="00DE52D9" w:rsidRPr="002A14BD" w:rsidRDefault="00DE52D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3</w:t>
            </w:r>
            <w:r w:rsidR="007811BA" w:rsidRPr="002A14BD">
              <w:rPr>
                <w:rFonts w:ascii="Book Antiqua" w:hAnsi="Book Antiqua" w:cs="Segoe UI Semibold"/>
                <w:color w:val="000000" w:themeColor="text1"/>
                <w:sz w:val="21"/>
                <w:szCs w:val="21"/>
              </w:rPr>
              <w:t>*</w:t>
            </w:r>
          </w:p>
        </w:tc>
        <w:tc>
          <w:tcPr>
            <w:tcW w:w="2630" w:type="dxa"/>
          </w:tcPr>
          <w:p w:rsidR="00DE52D9" w:rsidRPr="002A14BD" w:rsidRDefault="00DE52D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Trivia Question Creation</w:t>
            </w:r>
          </w:p>
        </w:tc>
      </w:tr>
      <w:tr w:rsidR="007811BA" w:rsidTr="002A14B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513" w:type="dxa"/>
          </w:tcPr>
          <w:p w:rsidR="007811BA" w:rsidRPr="002A14BD" w:rsidRDefault="007811BA"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Sept. 30</w:t>
            </w:r>
            <w:r w:rsidRPr="002A14BD">
              <w:rPr>
                <w:rFonts w:ascii="Book Antiqua" w:hAnsi="Book Antiqua" w:cs="Segoe UI Semibold"/>
                <w:b w:val="0"/>
                <w:color w:val="000000" w:themeColor="text1"/>
                <w:sz w:val="21"/>
                <w:szCs w:val="21"/>
                <w:vertAlign w:val="superscript"/>
              </w:rPr>
              <w:t>th</w:t>
            </w:r>
          </w:p>
        </w:tc>
        <w:tc>
          <w:tcPr>
            <w:tcW w:w="3745" w:type="dxa"/>
          </w:tcPr>
          <w:p w:rsidR="007811BA" w:rsidRPr="002A14BD" w:rsidRDefault="007811BA"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w:t>
            </w:r>
            <w:proofErr w:type="spellStart"/>
            <w:r w:rsidRPr="002A14BD">
              <w:rPr>
                <w:rFonts w:ascii="Book Antiqua" w:hAnsi="Book Antiqua" w:cs="Segoe UI Semibold"/>
                <w:color w:val="000000" w:themeColor="text1"/>
                <w:sz w:val="21"/>
                <w:szCs w:val="21"/>
              </w:rPr>
              <w:t>Kaa’s</w:t>
            </w:r>
            <w:proofErr w:type="spellEnd"/>
            <w:r w:rsidRPr="002A14BD">
              <w:rPr>
                <w:rFonts w:ascii="Book Antiqua" w:hAnsi="Book Antiqua" w:cs="Segoe UI Semibold"/>
                <w:color w:val="000000" w:themeColor="text1"/>
                <w:sz w:val="21"/>
                <w:szCs w:val="21"/>
              </w:rPr>
              <w:t xml:space="preserve"> Hunting” </w:t>
            </w:r>
          </w:p>
        </w:tc>
        <w:tc>
          <w:tcPr>
            <w:tcW w:w="2630" w:type="dxa"/>
          </w:tcPr>
          <w:p w:rsidR="007811BA" w:rsidRPr="002A14BD" w:rsidRDefault="007811BA"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7811BA" w:rsidRPr="002A14BD" w:rsidRDefault="007811BA"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i/>
                <w:color w:val="000000" w:themeColor="text1"/>
                <w:sz w:val="21"/>
                <w:szCs w:val="21"/>
              </w:rPr>
              <w:t xml:space="preserve">The Graveyard Book </w:t>
            </w:r>
            <w:r w:rsidRPr="002A14BD">
              <w:rPr>
                <w:rFonts w:ascii="Book Antiqua" w:hAnsi="Book Antiqua" w:cs="Segoe UI Semibold"/>
                <w:color w:val="000000" w:themeColor="text1"/>
                <w:sz w:val="21"/>
                <w:szCs w:val="21"/>
              </w:rPr>
              <w:t>Trivia Game</w:t>
            </w:r>
          </w:p>
        </w:tc>
      </w:tr>
      <w:tr w:rsidR="007811BA" w:rsidTr="002A14BD">
        <w:trPr>
          <w:trHeight w:val="277"/>
        </w:trPr>
        <w:tc>
          <w:tcPr>
            <w:cnfStyle w:val="001000000000" w:firstRow="0" w:lastRow="0" w:firstColumn="1" w:lastColumn="0" w:oddVBand="0" w:evenVBand="0" w:oddHBand="0" w:evenHBand="0" w:firstRowFirstColumn="0" w:firstRowLastColumn="0" w:lastRowFirstColumn="0" w:lastRowLastColumn="0"/>
            <w:tcW w:w="1513" w:type="dxa"/>
          </w:tcPr>
          <w:p w:rsidR="007811BA" w:rsidRPr="002A14BD" w:rsidRDefault="007811BA"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3</w:t>
            </w:r>
            <w:r w:rsidRPr="002A14BD">
              <w:rPr>
                <w:rFonts w:ascii="Book Antiqua" w:hAnsi="Book Antiqua" w:cs="Segoe UI Semibold"/>
                <w:b w:val="0"/>
                <w:color w:val="000000" w:themeColor="text1"/>
                <w:sz w:val="21"/>
                <w:szCs w:val="21"/>
                <w:vertAlign w:val="superscript"/>
              </w:rPr>
              <w:t>rd</w:t>
            </w:r>
            <w:r w:rsidRPr="002A14BD">
              <w:rPr>
                <w:rFonts w:ascii="Book Antiqua" w:hAnsi="Book Antiqua" w:cs="Segoe UI Semibold"/>
                <w:b w:val="0"/>
                <w:color w:val="000000" w:themeColor="text1"/>
                <w:sz w:val="21"/>
                <w:szCs w:val="21"/>
              </w:rPr>
              <w:t xml:space="preserve"> </w:t>
            </w:r>
          </w:p>
        </w:tc>
        <w:tc>
          <w:tcPr>
            <w:tcW w:w="3745" w:type="dxa"/>
          </w:tcPr>
          <w:p w:rsidR="007811BA" w:rsidRPr="002A14BD" w:rsidRDefault="007811BA"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w:t>
            </w:r>
            <w:proofErr w:type="spellStart"/>
            <w:r w:rsidRPr="002A14BD">
              <w:rPr>
                <w:rFonts w:ascii="Book Antiqua" w:hAnsi="Book Antiqua" w:cs="Segoe UI Semibold"/>
                <w:color w:val="000000" w:themeColor="text1"/>
                <w:sz w:val="21"/>
                <w:szCs w:val="21"/>
              </w:rPr>
              <w:t>Kaa’s</w:t>
            </w:r>
            <w:proofErr w:type="spellEnd"/>
            <w:r w:rsidRPr="002A14BD">
              <w:rPr>
                <w:rFonts w:ascii="Book Antiqua" w:hAnsi="Book Antiqua" w:cs="Segoe UI Semibold"/>
                <w:color w:val="000000" w:themeColor="text1"/>
                <w:sz w:val="21"/>
                <w:szCs w:val="21"/>
              </w:rPr>
              <w:t xml:space="preserve"> Hunting”</w:t>
            </w:r>
          </w:p>
        </w:tc>
        <w:tc>
          <w:tcPr>
            <w:tcW w:w="2630" w:type="dxa"/>
          </w:tcPr>
          <w:p w:rsidR="007811BA" w:rsidRPr="002A14BD" w:rsidRDefault="007811BA"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7811BA" w:rsidRPr="002A14BD" w:rsidRDefault="007811BA"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comparison matrix</w:t>
            </w:r>
          </w:p>
        </w:tc>
      </w:tr>
      <w:tr w:rsidR="007811BA" w:rsidTr="002A14B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513" w:type="dxa"/>
          </w:tcPr>
          <w:p w:rsidR="007811BA" w:rsidRPr="002A14BD" w:rsidRDefault="007811BA"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4</w:t>
            </w:r>
            <w:r w:rsidRPr="002A14BD">
              <w:rPr>
                <w:rFonts w:ascii="Book Antiqua" w:hAnsi="Book Antiqua" w:cs="Segoe UI Semibold"/>
                <w:b w:val="0"/>
                <w:color w:val="000000" w:themeColor="text1"/>
                <w:sz w:val="21"/>
                <w:szCs w:val="21"/>
                <w:vertAlign w:val="superscript"/>
              </w:rPr>
              <w:t>th</w:t>
            </w:r>
          </w:p>
        </w:tc>
        <w:tc>
          <w:tcPr>
            <w:tcW w:w="3745" w:type="dxa"/>
          </w:tcPr>
          <w:p w:rsidR="007811BA" w:rsidRPr="002A14BD" w:rsidRDefault="007811BA"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4</w:t>
            </w:r>
          </w:p>
        </w:tc>
        <w:tc>
          <w:tcPr>
            <w:tcW w:w="2630" w:type="dxa"/>
          </w:tcPr>
          <w:p w:rsidR="007811BA" w:rsidRPr="002A14BD" w:rsidRDefault="00B33E2E" w:rsidP="00B33E2E">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 to pg. 119 (chapter 4)</w:t>
            </w:r>
          </w:p>
        </w:tc>
        <w:tc>
          <w:tcPr>
            <w:tcW w:w="2630" w:type="dxa"/>
          </w:tcPr>
          <w:p w:rsidR="007811BA" w:rsidRPr="002A14BD" w:rsidRDefault="007811BA"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r>
      <w:tr w:rsidR="00B33E2E" w:rsidTr="002A14BD">
        <w:trPr>
          <w:trHeight w:val="523"/>
        </w:trPr>
        <w:tc>
          <w:tcPr>
            <w:cnfStyle w:val="001000000000" w:firstRow="0" w:lastRow="0" w:firstColumn="1" w:lastColumn="0" w:oddVBand="0" w:evenVBand="0" w:oddHBand="0" w:evenHBand="0" w:firstRowFirstColumn="0" w:firstRowLastColumn="0" w:lastRowFirstColumn="0" w:lastRowLastColumn="0"/>
            <w:tcW w:w="1513" w:type="dxa"/>
          </w:tcPr>
          <w:p w:rsidR="00B33E2E" w:rsidRPr="002A14BD" w:rsidRDefault="00B33E2E"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5</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roofErr w:type="gramStart"/>
            <w:r w:rsidRPr="002A14BD">
              <w:rPr>
                <w:rFonts w:ascii="Book Antiqua" w:hAnsi="Book Antiqua" w:cs="Segoe UI Semibold"/>
                <w:color w:val="000000" w:themeColor="text1"/>
                <w:sz w:val="21"/>
                <w:szCs w:val="21"/>
              </w:rPr>
              <w:t>read</w:t>
            </w:r>
            <w:proofErr w:type="gramEnd"/>
            <w:r w:rsidRPr="002A14BD">
              <w:rPr>
                <w:rFonts w:ascii="Book Antiqua" w:hAnsi="Book Antiqua" w:cs="Segoe UI Semibold"/>
                <w:color w:val="000000" w:themeColor="text1"/>
                <w:sz w:val="21"/>
                <w:szCs w:val="21"/>
              </w:rPr>
              <w:t xml:space="preserve"> pgs. 120-134 (chapter 4)</w:t>
            </w:r>
          </w:p>
        </w:tc>
        <w:tc>
          <w:tcPr>
            <w:tcW w:w="2630"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Reading Drill #4</w:t>
            </w:r>
          </w:p>
        </w:tc>
      </w:tr>
      <w:tr w:rsidR="00B33E2E" w:rsidTr="002A14B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13" w:type="dxa"/>
          </w:tcPr>
          <w:p w:rsidR="00B33E2E" w:rsidRPr="002A14BD" w:rsidRDefault="00B33E2E"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6</w:t>
            </w:r>
            <w:r w:rsidRPr="002A14BD">
              <w:rPr>
                <w:rFonts w:ascii="Book Antiqua" w:hAnsi="Book Antiqua" w:cs="Segoe UI Semibold"/>
                <w:b w:val="0"/>
                <w:color w:val="000000" w:themeColor="text1"/>
                <w:sz w:val="21"/>
                <w:szCs w:val="21"/>
                <w:vertAlign w:val="superscript"/>
              </w:rPr>
              <w:t>th</w:t>
            </w:r>
          </w:p>
        </w:tc>
        <w:tc>
          <w:tcPr>
            <w:tcW w:w="3745" w:type="dxa"/>
          </w:tcPr>
          <w:p w:rsidR="00B33E2E" w:rsidRPr="002A14BD" w:rsidRDefault="00B33E2E"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4</w:t>
            </w:r>
          </w:p>
        </w:tc>
        <w:tc>
          <w:tcPr>
            <w:tcW w:w="2630" w:type="dxa"/>
          </w:tcPr>
          <w:p w:rsidR="00B33E2E" w:rsidRPr="002A14BD" w:rsidRDefault="00B33E2E"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B33E2E" w:rsidRPr="002A14BD" w:rsidRDefault="00B33E2E"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Epitaph Poem</w:t>
            </w:r>
          </w:p>
        </w:tc>
      </w:tr>
      <w:tr w:rsidR="00B33E2E" w:rsidTr="002A14BD">
        <w:trPr>
          <w:trHeight w:val="538"/>
        </w:trPr>
        <w:tc>
          <w:tcPr>
            <w:cnfStyle w:val="001000000000" w:firstRow="0" w:lastRow="0" w:firstColumn="1" w:lastColumn="0" w:oddVBand="0" w:evenVBand="0" w:oddHBand="0" w:evenHBand="0" w:firstRowFirstColumn="0" w:firstRowLastColumn="0" w:lastRowFirstColumn="0" w:lastRowLastColumn="0"/>
            <w:tcW w:w="1513" w:type="dxa"/>
          </w:tcPr>
          <w:p w:rsidR="00B33E2E" w:rsidRPr="002A14BD" w:rsidRDefault="00B33E2E"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10</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5</w:t>
            </w:r>
          </w:p>
        </w:tc>
        <w:tc>
          <w:tcPr>
            <w:tcW w:w="2630" w:type="dxa"/>
          </w:tcPr>
          <w:p w:rsidR="00B33E2E" w:rsidRPr="002A14BD" w:rsidRDefault="00B33E2E" w:rsidP="00B33E2E">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5*</w:t>
            </w:r>
          </w:p>
        </w:tc>
        <w:tc>
          <w:tcPr>
            <w:tcW w:w="2630"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denotation vs. connotation</w:t>
            </w:r>
          </w:p>
        </w:tc>
      </w:tr>
      <w:tr w:rsidR="00B33E2E" w:rsidTr="002A14B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513" w:type="dxa"/>
          </w:tcPr>
          <w:p w:rsidR="00B33E2E" w:rsidRPr="002A14BD" w:rsidRDefault="00B33E2E"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11</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B33E2E" w:rsidRPr="002A14BD" w:rsidRDefault="00B33E2E"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Interlude</w:t>
            </w:r>
          </w:p>
        </w:tc>
        <w:tc>
          <w:tcPr>
            <w:tcW w:w="2630" w:type="dxa"/>
          </w:tcPr>
          <w:p w:rsidR="00B33E2E" w:rsidRPr="002A14BD" w:rsidRDefault="00B33E2E"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B33E2E" w:rsidRPr="002A14BD" w:rsidRDefault="00B33E2E"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simple and compound sentences</w:t>
            </w:r>
          </w:p>
        </w:tc>
      </w:tr>
      <w:tr w:rsidR="00B33E2E" w:rsidTr="002A14BD">
        <w:trPr>
          <w:trHeight w:val="261"/>
        </w:trPr>
        <w:tc>
          <w:tcPr>
            <w:cnfStyle w:val="001000000000" w:firstRow="0" w:lastRow="0" w:firstColumn="1" w:lastColumn="0" w:oddVBand="0" w:evenVBand="0" w:oddHBand="0" w:evenHBand="0" w:firstRowFirstColumn="0" w:firstRowLastColumn="0" w:lastRowFirstColumn="0" w:lastRowLastColumn="0"/>
            <w:tcW w:w="1513" w:type="dxa"/>
          </w:tcPr>
          <w:p w:rsidR="00B33E2E" w:rsidRPr="002A14BD" w:rsidRDefault="00B33E2E"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12</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6</w:t>
            </w:r>
          </w:p>
        </w:tc>
        <w:tc>
          <w:tcPr>
            <w:tcW w:w="2630" w:type="dxa"/>
          </w:tcPr>
          <w:p w:rsidR="00B33E2E" w:rsidRPr="002A14BD" w:rsidRDefault="00B33E2E"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 to pg. 191*</w:t>
            </w:r>
          </w:p>
        </w:tc>
        <w:tc>
          <w:tcPr>
            <w:tcW w:w="2630" w:type="dxa"/>
          </w:tcPr>
          <w:p w:rsidR="00B33E2E" w:rsidRPr="002A14BD" w:rsidRDefault="00840F8F"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test-taking strategies</w:t>
            </w:r>
          </w:p>
        </w:tc>
      </w:tr>
      <w:tr w:rsidR="00840F8F" w:rsidTr="002A14B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13" w:type="dxa"/>
          </w:tcPr>
          <w:p w:rsidR="00840F8F" w:rsidRPr="002A14BD" w:rsidRDefault="00840F8F"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13</w:t>
            </w:r>
            <w:r w:rsidRPr="002A14BD">
              <w:rPr>
                <w:rFonts w:ascii="Book Antiqua" w:hAnsi="Book Antiqua" w:cs="Segoe UI Semibold"/>
                <w:b w:val="0"/>
                <w:color w:val="000000" w:themeColor="text1"/>
                <w:sz w:val="21"/>
                <w:szCs w:val="21"/>
                <w:vertAlign w:val="superscript"/>
              </w:rPr>
              <w:t>th</w:t>
            </w:r>
          </w:p>
        </w:tc>
        <w:tc>
          <w:tcPr>
            <w:tcW w:w="3745" w:type="dxa"/>
          </w:tcPr>
          <w:p w:rsidR="00840F8F" w:rsidRPr="002A14BD" w:rsidRDefault="00840F8F"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840F8F" w:rsidRPr="002A14BD" w:rsidRDefault="00840F8F"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840F8F" w:rsidRPr="002A14BD" w:rsidRDefault="00840F8F"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District Benchmark</w:t>
            </w:r>
          </w:p>
        </w:tc>
      </w:tr>
      <w:tr w:rsidR="00E601B9" w:rsidTr="002A14BD">
        <w:trPr>
          <w:trHeight w:val="261"/>
        </w:trPr>
        <w:tc>
          <w:tcPr>
            <w:cnfStyle w:val="001000000000" w:firstRow="0" w:lastRow="0" w:firstColumn="1" w:lastColumn="0" w:oddVBand="0" w:evenVBand="0" w:oddHBand="0" w:evenHBand="0" w:firstRowFirstColumn="0" w:firstRowLastColumn="0" w:lastRowFirstColumn="0" w:lastRowLastColumn="0"/>
            <w:tcW w:w="1513" w:type="dxa"/>
          </w:tcPr>
          <w:p w:rsidR="00E601B9" w:rsidRPr="002A14BD" w:rsidRDefault="00E601B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14</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6</w:t>
            </w:r>
          </w:p>
        </w:tc>
        <w:tc>
          <w:tcPr>
            <w:tcW w:w="2630"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6*</w:t>
            </w:r>
          </w:p>
        </w:tc>
        <w:tc>
          <w:tcPr>
            <w:tcW w:w="2630"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r>
      <w:tr w:rsidR="00E601B9" w:rsidTr="002A14B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13" w:type="dxa"/>
          </w:tcPr>
          <w:p w:rsidR="00E601B9" w:rsidRPr="002A14BD" w:rsidRDefault="00E601B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17</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7</w:t>
            </w:r>
          </w:p>
        </w:tc>
        <w:tc>
          <w:tcPr>
            <w:tcW w:w="2630"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 to page 251*</w:t>
            </w:r>
          </w:p>
        </w:tc>
        <w:tc>
          <w:tcPr>
            <w:tcW w:w="2630"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r>
      <w:tr w:rsidR="00E601B9" w:rsidTr="002A14BD">
        <w:trPr>
          <w:trHeight w:val="261"/>
        </w:trPr>
        <w:tc>
          <w:tcPr>
            <w:cnfStyle w:val="001000000000" w:firstRow="0" w:lastRow="0" w:firstColumn="1" w:lastColumn="0" w:oddVBand="0" w:evenVBand="0" w:oddHBand="0" w:evenHBand="0" w:firstRowFirstColumn="0" w:firstRowLastColumn="0" w:lastRowFirstColumn="0" w:lastRowLastColumn="0"/>
            <w:tcW w:w="1513" w:type="dxa"/>
          </w:tcPr>
          <w:p w:rsidR="00E601B9" w:rsidRPr="002A14BD" w:rsidRDefault="00E601B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18</w:t>
            </w:r>
            <w:r w:rsidRPr="002A14BD">
              <w:rPr>
                <w:rFonts w:ascii="Book Antiqua" w:hAnsi="Book Antiqua" w:cs="Segoe UI Semibold"/>
                <w:b w:val="0"/>
                <w:color w:val="000000" w:themeColor="text1"/>
                <w:sz w:val="21"/>
                <w:szCs w:val="21"/>
                <w:vertAlign w:val="superscript"/>
              </w:rPr>
              <w:t>th</w:t>
            </w:r>
          </w:p>
        </w:tc>
        <w:tc>
          <w:tcPr>
            <w:tcW w:w="3745"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7</w:t>
            </w:r>
          </w:p>
        </w:tc>
        <w:tc>
          <w:tcPr>
            <w:tcW w:w="2630"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chapter 7*</w:t>
            </w:r>
          </w:p>
        </w:tc>
        <w:tc>
          <w:tcPr>
            <w:tcW w:w="2630"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r>
      <w:tr w:rsidR="00E601B9" w:rsidTr="002A14BD">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13" w:type="dxa"/>
          </w:tcPr>
          <w:p w:rsidR="00E601B9" w:rsidRPr="002A14BD" w:rsidRDefault="00E601B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19</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chapter 8</w:t>
            </w:r>
          </w:p>
        </w:tc>
        <w:tc>
          <w:tcPr>
            <w:tcW w:w="2630"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E601B9" w:rsidRPr="002A14BD" w:rsidRDefault="002A14BD"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b/>
                <w:color w:val="000000" w:themeColor="text1"/>
                <w:sz w:val="21"/>
                <w:szCs w:val="21"/>
              </w:rPr>
            </w:pPr>
            <w:r>
              <w:rPr>
                <w:rFonts w:ascii="Book Antiqua" w:hAnsi="Book Antiqua" w:cs="Segoe UI Semibold"/>
                <w:b/>
                <w:color w:val="000000" w:themeColor="text1"/>
                <w:sz w:val="21"/>
                <w:szCs w:val="21"/>
              </w:rPr>
              <w:t>Due: Sticky Note Annotations</w:t>
            </w:r>
          </w:p>
        </w:tc>
      </w:tr>
      <w:tr w:rsidR="00E601B9" w:rsidTr="002A14BD">
        <w:trPr>
          <w:trHeight w:val="261"/>
        </w:trPr>
        <w:tc>
          <w:tcPr>
            <w:cnfStyle w:val="001000000000" w:firstRow="0" w:lastRow="0" w:firstColumn="1" w:lastColumn="0" w:oddVBand="0" w:evenVBand="0" w:oddHBand="0" w:evenHBand="0" w:firstRowFirstColumn="0" w:firstRowLastColumn="0" w:lastRowFirstColumn="0" w:lastRowLastColumn="0"/>
            <w:tcW w:w="1513" w:type="dxa"/>
          </w:tcPr>
          <w:p w:rsidR="00E601B9" w:rsidRPr="002A14BD" w:rsidRDefault="00E601B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24</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“Tiger, Tiger!”</w:t>
            </w:r>
          </w:p>
        </w:tc>
        <w:tc>
          <w:tcPr>
            <w:tcW w:w="2630"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E601B9" w:rsidRPr="002A14BD" w:rsidRDefault="00E601B9"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comparison matrix</w:t>
            </w:r>
          </w:p>
        </w:tc>
      </w:tr>
      <w:tr w:rsidR="00E601B9" w:rsidTr="002A14BD">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513" w:type="dxa"/>
          </w:tcPr>
          <w:p w:rsidR="00E601B9" w:rsidRPr="002A14BD" w:rsidRDefault="00E601B9"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25</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roofErr w:type="gramStart"/>
            <w:r w:rsidRPr="002A14BD">
              <w:rPr>
                <w:rFonts w:ascii="Book Antiqua" w:hAnsi="Book Antiqua" w:cs="Segoe UI Semibold"/>
                <w:color w:val="000000" w:themeColor="text1"/>
                <w:sz w:val="21"/>
                <w:szCs w:val="21"/>
              </w:rPr>
              <w:t>finish</w:t>
            </w:r>
            <w:proofErr w:type="gramEnd"/>
            <w:r w:rsidRPr="002A14BD">
              <w:rPr>
                <w:rFonts w:ascii="Book Antiqua" w:hAnsi="Book Antiqua" w:cs="Segoe UI Semibold"/>
                <w:color w:val="000000" w:themeColor="text1"/>
                <w:sz w:val="21"/>
                <w:szCs w:val="21"/>
              </w:rPr>
              <w:t xml:space="preserve"> “Tiger, Tiger!”</w:t>
            </w:r>
          </w:p>
        </w:tc>
        <w:tc>
          <w:tcPr>
            <w:tcW w:w="2630"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E601B9" w:rsidRPr="002A14BD" w:rsidRDefault="00E601B9"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 xml:space="preserve">begin </w:t>
            </w:r>
            <w:r w:rsidR="005C237C" w:rsidRPr="002A14BD">
              <w:rPr>
                <w:rFonts w:ascii="Book Antiqua" w:hAnsi="Book Antiqua" w:cs="Segoe UI Semibold"/>
                <w:color w:val="000000" w:themeColor="text1"/>
                <w:sz w:val="21"/>
                <w:szCs w:val="21"/>
              </w:rPr>
              <w:t>comparative essay</w:t>
            </w:r>
          </w:p>
        </w:tc>
      </w:tr>
      <w:tr w:rsidR="005C237C" w:rsidTr="002A14BD">
        <w:trPr>
          <w:trHeight w:val="800"/>
        </w:trPr>
        <w:tc>
          <w:tcPr>
            <w:cnfStyle w:val="001000000000" w:firstRow="0" w:lastRow="0" w:firstColumn="1" w:lastColumn="0" w:oddVBand="0" w:evenVBand="0" w:oddHBand="0" w:evenHBand="0" w:firstRowFirstColumn="0" w:firstRowLastColumn="0" w:lastRowFirstColumn="0" w:lastRowLastColumn="0"/>
            <w:tcW w:w="1513" w:type="dxa"/>
          </w:tcPr>
          <w:p w:rsidR="005C237C" w:rsidRPr="002A14BD" w:rsidRDefault="005C237C"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26</w:t>
            </w:r>
            <w:r w:rsidRPr="002A14BD">
              <w:rPr>
                <w:rFonts w:ascii="Book Antiqua" w:hAnsi="Book Antiqua" w:cs="Segoe UI Semibold"/>
                <w:b w:val="0"/>
                <w:color w:val="000000" w:themeColor="text1"/>
                <w:sz w:val="21"/>
                <w:szCs w:val="21"/>
                <w:vertAlign w:val="superscript"/>
              </w:rPr>
              <w:t>th</w:t>
            </w:r>
            <w:r w:rsidRPr="002A14BD">
              <w:rPr>
                <w:rFonts w:ascii="Book Antiqua" w:hAnsi="Book Antiqua" w:cs="Segoe UI Semibold"/>
                <w:b w:val="0"/>
                <w:color w:val="000000" w:themeColor="text1"/>
                <w:sz w:val="21"/>
                <w:szCs w:val="21"/>
              </w:rPr>
              <w:t xml:space="preserve"> </w:t>
            </w:r>
          </w:p>
        </w:tc>
        <w:tc>
          <w:tcPr>
            <w:tcW w:w="3745" w:type="dxa"/>
          </w:tcPr>
          <w:p w:rsidR="005C237C" w:rsidRPr="002A14BD" w:rsidRDefault="005C237C"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5C237C" w:rsidRPr="002A14BD" w:rsidRDefault="005C237C"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5C237C" w:rsidRPr="002A14BD" w:rsidRDefault="005C237C"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Reading Drill charting</w:t>
            </w:r>
          </w:p>
          <w:p w:rsidR="005C237C" w:rsidRPr="002A14BD" w:rsidRDefault="005C237C"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draft of comparative essay</w:t>
            </w:r>
          </w:p>
        </w:tc>
      </w:tr>
      <w:tr w:rsidR="005C237C" w:rsidTr="002A14B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513" w:type="dxa"/>
          </w:tcPr>
          <w:p w:rsidR="005C237C" w:rsidRPr="002A14BD" w:rsidRDefault="005C237C" w:rsidP="00C87576">
            <w:pPr>
              <w:rPr>
                <w:rFonts w:ascii="Book Antiqua" w:hAnsi="Book Antiqua" w:cs="Segoe UI Semibold"/>
                <w:b w:val="0"/>
                <w:color w:val="000000" w:themeColor="text1"/>
                <w:sz w:val="21"/>
                <w:szCs w:val="21"/>
              </w:rPr>
            </w:pPr>
            <w:r w:rsidRPr="002A14BD">
              <w:rPr>
                <w:rFonts w:ascii="Book Antiqua" w:hAnsi="Book Antiqua" w:cs="Segoe UI Semibold"/>
                <w:b w:val="0"/>
                <w:color w:val="000000" w:themeColor="text1"/>
                <w:sz w:val="21"/>
                <w:szCs w:val="21"/>
              </w:rPr>
              <w:t>Oct. 27</w:t>
            </w:r>
            <w:r w:rsidRPr="002A14BD">
              <w:rPr>
                <w:rFonts w:ascii="Book Antiqua" w:hAnsi="Book Antiqua" w:cs="Segoe UI Semibold"/>
                <w:b w:val="0"/>
                <w:color w:val="000000" w:themeColor="text1"/>
                <w:sz w:val="21"/>
                <w:szCs w:val="21"/>
                <w:vertAlign w:val="superscript"/>
              </w:rPr>
              <w:t>th</w:t>
            </w:r>
          </w:p>
        </w:tc>
        <w:tc>
          <w:tcPr>
            <w:tcW w:w="3745" w:type="dxa"/>
          </w:tcPr>
          <w:p w:rsidR="005C237C" w:rsidRPr="002A14BD" w:rsidRDefault="005C237C"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5C237C" w:rsidRPr="002A14BD" w:rsidRDefault="005C237C"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finish typing up essay*</w:t>
            </w:r>
          </w:p>
        </w:tc>
        <w:tc>
          <w:tcPr>
            <w:tcW w:w="2630" w:type="dxa"/>
          </w:tcPr>
          <w:p w:rsidR="005C237C" w:rsidRPr="002A14BD" w:rsidRDefault="005C237C" w:rsidP="00C87576">
            <w:pPr>
              <w:cnfStyle w:val="000000100000" w:firstRow="0" w:lastRow="0" w:firstColumn="0" w:lastColumn="0" w:oddVBand="0" w:evenVBand="0" w:oddHBand="1" w:evenHBand="0" w:firstRowFirstColumn="0" w:firstRowLastColumn="0" w:lastRowFirstColumn="0" w:lastRowLastColumn="0"/>
              <w:rPr>
                <w:rFonts w:ascii="Book Antiqua" w:hAnsi="Book Antiqua" w:cs="Segoe UI Semibold"/>
                <w:color w:val="000000" w:themeColor="text1"/>
                <w:sz w:val="21"/>
                <w:szCs w:val="21"/>
              </w:rPr>
            </w:pPr>
            <w:r w:rsidRPr="002A14BD">
              <w:rPr>
                <w:rFonts w:ascii="Book Antiqua" w:hAnsi="Book Antiqua" w:cs="Segoe UI Semibold"/>
                <w:color w:val="000000" w:themeColor="text1"/>
                <w:sz w:val="21"/>
                <w:szCs w:val="21"/>
              </w:rPr>
              <w:t>Type comparative essay in Utah Compose</w:t>
            </w:r>
          </w:p>
        </w:tc>
      </w:tr>
      <w:tr w:rsidR="002A14BD" w:rsidTr="002A14BD">
        <w:trPr>
          <w:trHeight w:val="800"/>
        </w:trPr>
        <w:tc>
          <w:tcPr>
            <w:cnfStyle w:val="001000000000" w:firstRow="0" w:lastRow="0" w:firstColumn="1" w:lastColumn="0" w:oddVBand="0" w:evenVBand="0" w:oddHBand="0" w:evenHBand="0" w:firstRowFirstColumn="0" w:firstRowLastColumn="0" w:lastRowFirstColumn="0" w:lastRowLastColumn="0"/>
            <w:tcW w:w="1513" w:type="dxa"/>
          </w:tcPr>
          <w:p w:rsidR="002A14BD" w:rsidRPr="002A14BD" w:rsidRDefault="002A14BD" w:rsidP="00C87576">
            <w:pPr>
              <w:rPr>
                <w:rFonts w:ascii="Book Antiqua" w:hAnsi="Book Antiqua" w:cs="Segoe UI Semibold"/>
                <w:b w:val="0"/>
                <w:color w:val="000000" w:themeColor="text1"/>
                <w:sz w:val="21"/>
                <w:szCs w:val="21"/>
              </w:rPr>
            </w:pPr>
            <w:r>
              <w:rPr>
                <w:rFonts w:ascii="Book Antiqua" w:hAnsi="Book Antiqua" w:cs="Segoe UI Semibold"/>
                <w:b w:val="0"/>
                <w:color w:val="000000" w:themeColor="text1"/>
                <w:sz w:val="21"/>
                <w:szCs w:val="21"/>
              </w:rPr>
              <w:t>Nov. 3</w:t>
            </w:r>
            <w:r w:rsidRPr="002A14BD">
              <w:rPr>
                <w:rFonts w:ascii="Book Antiqua" w:hAnsi="Book Antiqua" w:cs="Segoe UI Semibold"/>
                <w:b w:val="0"/>
                <w:color w:val="000000" w:themeColor="text1"/>
                <w:sz w:val="21"/>
                <w:szCs w:val="21"/>
                <w:vertAlign w:val="superscript"/>
              </w:rPr>
              <w:t>rd</w:t>
            </w:r>
          </w:p>
        </w:tc>
        <w:tc>
          <w:tcPr>
            <w:tcW w:w="3745" w:type="dxa"/>
          </w:tcPr>
          <w:p w:rsidR="002A14BD" w:rsidRPr="002A14BD" w:rsidRDefault="002A14BD"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2A14BD" w:rsidRPr="002A14BD" w:rsidRDefault="002A14BD"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color w:val="000000" w:themeColor="text1"/>
                <w:sz w:val="21"/>
                <w:szCs w:val="21"/>
              </w:rPr>
            </w:pPr>
          </w:p>
        </w:tc>
        <w:tc>
          <w:tcPr>
            <w:tcW w:w="2630" w:type="dxa"/>
          </w:tcPr>
          <w:p w:rsidR="002A14BD" w:rsidRPr="002A14BD" w:rsidRDefault="002A14BD" w:rsidP="00C87576">
            <w:pPr>
              <w:cnfStyle w:val="000000000000" w:firstRow="0" w:lastRow="0" w:firstColumn="0" w:lastColumn="0" w:oddVBand="0" w:evenVBand="0" w:oddHBand="0" w:evenHBand="0" w:firstRowFirstColumn="0" w:firstRowLastColumn="0" w:lastRowFirstColumn="0" w:lastRowLastColumn="0"/>
              <w:rPr>
                <w:rFonts w:ascii="Book Antiqua" w:hAnsi="Book Antiqua" w:cs="Segoe UI Semibold"/>
                <w:b/>
                <w:color w:val="000000" w:themeColor="text1"/>
                <w:sz w:val="21"/>
                <w:szCs w:val="21"/>
              </w:rPr>
            </w:pPr>
            <w:r>
              <w:rPr>
                <w:rFonts w:ascii="Book Antiqua" w:hAnsi="Book Antiqua" w:cs="Segoe UI Semibold"/>
                <w:b/>
                <w:color w:val="000000" w:themeColor="text1"/>
                <w:sz w:val="21"/>
                <w:szCs w:val="21"/>
              </w:rPr>
              <w:t>Due: Comparative Essay</w:t>
            </w:r>
          </w:p>
        </w:tc>
      </w:tr>
    </w:tbl>
    <w:p w:rsidR="00E20313" w:rsidRPr="00E20313" w:rsidRDefault="002A14BD" w:rsidP="005C237C">
      <w:pPr>
        <w:tabs>
          <w:tab w:val="left" w:pos="6735"/>
        </w:tabs>
        <w:spacing w:line="240" w:lineRule="auto"/>
      </w:pPr>
      <w:r>
        <w:rPr>
          <w:rFonts w:ascii="Book Antiqua" w:hAnsi="Book Antiqua" w:cs="Segoe UI Semibold"/>
        </w:rPr>
        <w:t>*only if we don’t get there in class</w:t>
      </w:r>
      <w:r w:rsidR="00684775">
        <w:rPr>
          <w:rFonts w:ascii="Book Antiqua" w:hAnsi="Book Antiqua" w:cs="Segoe UI Semibold"/>
        </w:rPr>
        <w:tab/>
      </w:r>
      <w:r w:rsidR="00E20313">
        <w:rPr>
          <w:rFonts w:ascii="Book Antiqua" w:hAnsi="Book Antiqua"/>
        </w:rPr>
        <w:t xml:space="preserve"> </w:t>
      </w:r>
    </w:p>
    <w:p w:rsidR="00372C15" w:rsidRPr="00AA047C" w:rsidRDefault="0092291C" w:rsidP="00372C15">
      <w:pPr>
        <w:spacing w:line="240" w:lineRule="auto"/>
        <w:rPr>
          <w:rFonts w:ascii="Candara" w:hAnsi="Candara"/>
          <w:b/>
        </w:rPr>
      </w:pPr>
      <w:r w:rsidRPr="00AA047C">
        <w:rPr>
          <w:rFonts w:ascii="Candara" w:hAnsi="Candara"/>
          <w:b/>
        </w:rPr>
        <w:t xml:space="preserve">  </w:t>
      </w:r>
    </w:p>
    <w:p w:rsidR="00372C15" w:rsidRDefault="00372C15" w:rsidP="00372C15">
      <w:pPr>
        <w:rPr>
          <w:rFonts w:ascii="Book Antiqua" w:hAnsi="Book Antiqua"/>
          <w:sz w:val="24"/>
        </w:rPr>
      </w:pPr>
      <w:bookmarkStart w:id="0" w:name="_GoBack"/>
      <w:bookmarkEnd w:id="0"/>
    </w:p>
    <w:p w:rsidR="00B53E0E" w:rsidRPr="00B53E0E" w:rsidRDefault="00B53E0E" w:rsidP="00B53E0E">
      <w:pPr>
        <w:rPr>
          <w:rFonts w:ascii="Lucida Blackletter" w:hAnsi="Lucida Blackletter"/>
          <w:sz w:val="24"/>
        </w:rPr>
      </w:pPr>
    </w:p>
    <w:sectPr w:rsidR="00B53E0E" w:rsidRPr="00B53E0E" w:rsidSect="002A1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Blackletter">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9716D"/>
    <w:multiLevelType w:val="hybridMultilevel"/>
    <w:tmpl w:val="517095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0"/>
    <w:rsid w:val="002A14BD"/>
    <w:rsid w:val="0035616B"/>
    <w:rsid w:val="00372C15"/>
    <w:rsid w:val="003E2A23"/>
    <w:rsid w:val="00433CB0"/>
    <w:rsid w:val="005C237C"/>
    <w:rsid w:val="00684775"/>
    <w:rsid w:val="007811BA"/>
    <w:rsid w:val="00840F8F"/>
    <w:rsid w:val="0092291C"/>
    <w:rsid w:val="009B1E75"/>
    <w:rsid w:val="00AA047C"/>
    <w:rsid w:val="00B33E2E"/>
    <w:rsid w:val="00B53E0E"/>
    <w:rsid w:val="00C87576"/>
    <w:rsid w:val="00CA6073"/>
    <w:rsid w:val="00D824DB"/>
    <w:rsid w:val="00DE52D9"/>
    <w:rsid w:val="00E20313"/>
    <w:rsid w:val="00E601B9"/>
    <w:rsid w:val="00ED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9B66-DFC7-49EC-A423-015909ED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7C"/>
    <w:pPr>
      <w:spacing w:after="160" w:line="259" w:lineRule="auto"/>
      <w:ind w:left="720"/>
      <w:contextualSpacing/>
    </w:pPr>
  </w:style>
  <w:style w:type="table" w:styleId="TableGrid">
    <w:name w:val="Table Grid"/>
    <w:basedOn w:val="TableNormal"/>
    <w:uiPriority w:val="39"/>
    <w:rsid w:val="00C875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8477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68477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684775"/>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Miles</dc:creator>
  <cp:keywords/>
  <dc:description/>
  <cp:lastModifiedBy>Chelsea Miles</cp:lastModifiedBy>
  <cp:revision>3</cp:revision>
  <dcterms:created xsi:type="dcterms:W3CDTF">2016-09-17T21:33:00Z</dcterms:created>
  <dcterms:modified xsi:type="dcterms:W3CDTF">2016-09-19T13:33:00Z</dcterms:modified>
</cp:coreProperties>
</file>